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665" w:rsidRPr="00243479" w:rsidRDefault="00066665" w:rsidP="004D1B96">
      <w:pPr>
        <w:jc w:val="center"/>
        <w:rPr>
          <w:rFonts w:ascii="Arial" w:hAnsi="Arial" w:cs="Arial"/>
          <w:b/>
          <w:szCs w:val="28"/>
        </w:rPr>
      </w:pPr>
    </w:p>
    <w:p w:rsidR="000C7415" w:rsidRPr="00243479" w:rsidRDefault="000C7415" w:rsidP="00E62B6D">
      <w:pPr>
        <w:rPr>
          <w:szCs w:val="28"/>
        </w:rPr>
      </w:pPr>
    </w:p>
    <w:p w:rsidR="000C7415" w:rsidRPr="00243479" w:rsidRDefault="00066665" w:rsidP="00DA4F5D">
      <w:pPr>
        <w:jc w:val="center"/>
        <w:rPr>
          <w:rFonts w:ascii="Arial" w:hAnsi="Arial" w:cs="Arial"/>
          <w:b/>
          <w:sz w:val="26"/>
          <w:szCs w:val="26"/>
        </w:rPr>
      </w:pPr>
      <w:r w:rsidRPr="00243479">
        <w:rPr>
          <w:rFonts w:ascii="Arial" w:hAnsi="Arial" w:cs="Arial"/>
          <w:b/>
          <w:sz w:val="26"/>
          <w:szCs w:val="26"/>
        </w:rPr>
        <w:t xml:space="preserve">CONVÊNIO Nº </w:t>
      </w:r>
      <w:r w:rsidR="00291BA8">
        <w:rPr>
          <w:rFonts w:ascii="Arial" w:hAnsi="Arial" w:cs="Arial"/>
          <w:b/>
          <w:sz w:val="26"/>
          <w:szCs w:val="26"/>
        </w:rPr>
        <w:t>009</w:t>
      </w:r>
      <w:r w:rsidR="00B94056" w:rsidRPr="00243479">
        <w:rPr>
          <w:rFonts w:ascii="Arial" w:hAnsi="Arial" w:cs="Arial"/>
          <w:b/>
          <w:sz w:val="26"/>
          <w:szCs w:val="26"/>
        </w:rPr>
        <w:t>/20</w:t>
      </w:r>
      <w:r w:rsidR="00495445" w:rsidRPr="00243479">
        <w:rPr>
          <w:rFonts w:ascii="Arial" w:hAnsi="Arial" w:cs="Arial"/>
          <w:b/>
          <w:sz w:val="26"/>
          <w:szCs w:val="26"/>
        </w:rPr>
        <w:t>2</w:t>
      </w:r>
      <w:r w:rsidR="00477989">
        <w:rPr>
          <w:rFonts w:ascii="Arial" w:hAnsi="Arial" w:cs="Arial"/>
          <w:b/>
          <w:sz w:val="26"/>
          <w:szCs w:val="26"/>
        </w:rPr>
        <w:t>2</w:t>
      </w:r>
    </w:p>
    <w:p w:rsidR="00066665" w:rsidRPr="00243479" w:rsidRDefault="00066665" w:rsidP="00E62B6D">
      <w:pPr>
        <w:rPr>
          <w:szCs w:val="28"/>
        </w:rPr>
      </w:pPr>
    </w:p>
    <w:p w:rsidR="00066665" w:rsidRPr="00243479" w:rsidRDefault="00066665" w:rsidP="00E62B6D">
      <w:pPr>
        <w:rPr>
          <w:szCs w:val="28"/>
        </w:rPr>
      </w:pPr>
    </w:p>
    <w:p w:rsidR="00854F96" w:rsidRPr="00243479" w:rsidRDefault="00854F96" w:rsidP="00854F96">
      <w:pPr>
        <w:ind w:left="4248"/>
        <w:jc w:val="both"/>
        <w:rPr>
          <w:rFonts w:ascii="Arial" w:hAnsi="Arial" w:cs="Arial"/>
          <w:b/>
          <w:sz w:val="26"/>
          <w:szCs w:val="26"/>
        </w:rPr>
      </w:pPr>
      <w:r w:rsidRPr="00243479">
        <w:rPr>
          <w:rFonts w:ascii="Arial" w:hAnsi="Arial" w:cs="Arial"/>
          <w:b/>
          <w:sz w:val="26"/>
          <w:szCs w:val="26"/>
        </w:rPr>
        <w:t xml:space="preserve">TERMO DE CONVÊNIO QUE FAZEM ENTRE SI, O MUNICÍPIO DE BOM </w:t>
      </w:r>
      <w:r w:rsidRPr="0026122A">
        <w:rPr>
          <w:rFonts w:ascii="Arial" w:hAnsi="Arial" w:cs="Arial"/>
          <w:b/>
          <w:sz w:val="26"/>
          <w:szCs w:val="26"/>
        </w:rPr>
        <w:t xml:space="preserve">SUCESSO E </w:t>
      </w:r>
      <w:r w:rsidR="00750F0E" w:rsidRPr="0026122A">
        <w:rPr>
          <w:rFonts w:ascii="Arial" w:hAnsi="Arial" w:cs="Arial"/>
          <w:b/>
          <w:sz w:val="26"/>
          <w:szCs w:val="26"/>
        </w:rPr>
        <w:t xml:space="preserve">A </w:t>
      </w:r>
      <w:r w:rsidR="00D41A73">
        <w:rPr>
          <w:rFonts w:ascii="Arial" w:hAnsi="Arial" w:cs="Arial"/>
          <w:b/>
          <w:sz w:val="26"/>
          <w:szCs w:val="26"/>
        </w:rPr>
        <w:t>IRMANDANDE NOSSA SENHORA DO ROSÁRIO</w:t>
      </w:r>
      <w:r w:rsidR="00ED0A62" w:rsidRPr="0026122A">
        <w:rPr>
          <w:rFonts w:ascii="Arial" w:hAnsi="Arial" w:cs="Arial"/>
          <w:b/>
          <w:sz w:val="26"/>
          <w:szCs w:val="26"/>
        </w:rPr>
        <w:t>,</w:t>
      </w:r>
      <w:r w:rsidRPr="0026122A">
        <w:rPr>
          <w:rFonts w:ascii="Arial" w:hAnsi="Arial" w:cs="Arial"/>
          <w:b/>
          <w:sz w:val="26"/>
          <w:szCs w:val="26"/>
        </w:rPr>
        <w:t xml:space="preserve"> PARA FINS DE </w:t>
      </w:r>
      <w:r w:rsidR="00CC1B4C" w:rsidRPr="0026122A">
        <w:rPr>
          <w:rFonts w:ascii="Arial" w:hAnsi="Arial" w:cs="Arial"/>
          <w:b/>
          <w:sz w:val="26"/>
          <w:szCs w:val="26"/>
        </w:rPr>
        <w:t>REPASSE DE VALORES DESTINADO A</w:t>
      </w:r>
      <w:r w:rsidR="00963DC0" w:rsidRPr="0026122A">
        <w:rPr>
          <w:rFonts w:ascii="Arial" w:hAnsi="Arial" w:cs="Arial"/>
          <w:b/>
          <w:sz w:val="26"/>
          <w:szCs w:val="26"/>
        </w:rPr>
        <w:t>O CUSTEIO DAS DESPESAS DE</w:t>
      </w:r>
      <w:r w:rsidR="00CC1B4C" w:rsidRPr="0026122A">
        <w:rPr>
          <w:rFonts w:ascii="Arial" w:hAnsi="Arial" w:cs="Arial"/>
          <w:b/>
          <w:sz w:val="26"/>
          <w:szCs w:val="26"/>
        </w:rPr>
        <w:t xml:space="preserve"> </w:t>
      </w:r>
      <w:r w:rsidR="00FB2003" w:rsidRPr="0026122A">
        <w:rPr>
          <w:rFonts w:ascii="Arial" w:hAnsi="Arial" w:cs="Arial"/>
          <w:b/>
          <w:sz w:val="26"/>
          <w:szCs w:val="26"/>
        </w:rPr>
        <w:t>MANUTENÇÃO</w:t>
      </w:r>
      <w:r w:rsidR="002C1037" w:rsidRPr="00243479">
        <w:rPr>
          <w:rFonts w:ascii="Arial" w:hAnsi="Arial" w:cs="Arial"/>
          <w:b/>
          <w:sz w:val="26"/>
          <w:szCs w:val="26"/>
        </w:rPr>
        <w:t xml:space="preserve"> DA </w:t>
      </w:r>
      <w:r w:rsidR="00F01DB6">
        <w:rPr>
          <w:rFonts w:ascii="Arial" w:hAnsi="Arial" w:cs="Arial"/>
          <w:b/>
          <w:sz w:val="26"/>
          <w:szCs w:val="26"/>
        </w:rPr>
        <w:t xml:space="preserve">REFERIDA </w:t>
      </w:r>
      <w:r w:rsidR="00D41A73">
        <w:rPr>
          <w:rFonts w:ascii="Arial" w:hAnsi="Arial" w:cs="Arial"/>
          <w:b/>
          <w:sz w:val="26"/>
          <w:szCs w:val="26"/>
        </w:rPr>
        <w:t>IRMANDANDE</w:t>
      </w:r>
      <w:r w:rsidR="000B5B5B" w:rsidRPr="00243479">
        <w:rPr>
          <w:rFonts w:ascii="Arial" w:hAnsi="Arial" w:cs="Arial"/>
          <w:b/>
          <w:sz w:val="26"/>
          <w:szCs w:val="26"/>
        </w:rPr>
        <w:t xml:space="preserve"> PELA LEI MUNICIPAL Nº </w:t>
      </w:r>
      <w:r w:rsidR="00B30AB2" w:rsidRPr="00B30AB2">
        <w:rPr>
          <w:rFonts w:ascii="Arial" w:hAnsi="Arial" w:cs="Arial"/>
          <w:b/>
          <w:sz w:val="26"/>
          <w:szCs w:val="26"/>
        </w:rPr>
        <w:t>3.</w:t>
      </w:r>
      <w:r w:rsidR="00477989">
        <w:rPr>
          <w:rFonts w:ascii="Arial" w:hAnsi="Arial" w:cs="Arial"/>
          <w:b/>
          <w:sz w:val="26"/>
          <w:szCs w:val="26"/>
        </w:rPr>
        <w:t>722</w:t>
      </w:r>
      <w:r w:rsidR="00B30AB2" w:rsidRPr="00B30AB2">
        <w:rPr>
          <w:rFonts w:ascii="Arial" w:hAnsi="Arial" w:cs="Arial"/>
          <w:b/>
          <w:sz w:val="26"/>
          <w:szCs w:val="26"/>
        </w:rPr>
        <w:t>/202</w:t>
      </w:r>
      <w:r w:rsidR="00477989">
        <w:rPr>
          <w:rFonts w:ascii="Arial" w:hAnsi="Arial" w:cs="Arial"/>
          <w:b/>
          <w:sz w:val="26"/>
          <w:szCs w:val="26"/>
        </w:rPr>
        <w:t>2</w:t>
      </w:r>
      <w:r w:rsidR="000B5B5B" w:rsidRPr="00243479">
        <w:rPr>
          <w:rFonts w:ascii="Arial" w:hAnsi="Arial" w:cs="Arial"/>
          <w:b/>
          <w:sz w:val="26"/>
          <w:szCs w:val="26"/>
        </w:rPr>
        <w:t>.</w:t>
      </w:r>
    </w:p>
    <w:p w:rsidR="008A7F03" w:rsidRPr="00243479" w:rsidRDefault="008A7F03" w:rsidP="008A7F03">
      <w:pPr>
        <w:ind w:left="4248"/>
        <w:jc w:val="both"/>
        <w:rPr>
          <w:rFonts w:ascii="Arial" w:hAnsi="Arial" w:cs="Arial"/>
          <w:b/>
          <w:sz w:val="24"/>
        </w:rPr>
      </w:pPr>
    </w:p>
    <w:p w:rsidR="00740550" w:rsidRDefault="00740550" w:rsidP="00F01DB6">
      <w:pPr>
        <w:jc w:val="both"/>
        <w:rPr>
          <w:rFonts w:ascii="Arial" w:hAnsi="Arial" w:cs="Arial"/>
          <w:b/>
          <w:sz w:val="24"/>
        </w:rPr>
      </w:pPr>
    </w:p>
    <w:p w:rsidR="00740550" w:rsidRPr="00177EC8" w:rsidRDefault="00740550" w:rsidP="00740550">
      <w:pPr>
        <w:jc w:val="both"/>
        <w:rPr>
          <w:rFonts w:ascii="Arial" w:hAnsi="Arial" w:cs="Arial"/>
          <w:sz w:val="24"/>
        </w:rPr>
      </w:pPr>
    </w:p>
    <w:p w:rsidR="00740550" w:rsidRDefault="00740550" w:rsidP="00740550">
      <w:pPr>
        <w:spacing w:line="360" w:lineRule="auto"/>
        <w:jc w:val="both"/>
        <w:rPr>
          <w:rFonts w:ascii="Arial" w:hAnsi="Arial" w:cs="Arial"/>
          <w:sz w:val="24"/>
        </w:rPr>
      </w:pPr>
      <w:r w:rsidRPr="00177EC8">
        <w:rPr>
          <w:rFonts w:ascii="Arial" w:hAnsi="Arial" w:cs="Arial"/>
          <w:sz w:val="24"/>
        </w:rPr>
        <w:t xml:space="preserve">O </w:t>
      </w:r>
      <w:r w:rsidRPr="001052D8">
        <w:rPr>
          <w:rFonts w:ascii="Arial" w:hAnsi="Arial" w:cs="Arial"/>
          <w:b/>
          <w:sz w:val="24"/>
        </w:rPr>
        <w:t>MUNICÍPIO DE BOM SUCESSO</w:t>
      </w:r>
      <w:r w:rsidRPr="00177EC8">
        <w:rPr>
          <w:rFonts w:ascii="Arial" w:hAnsi="Arial" w:cs="Arial"/>
          <w:sz w:val="24"/>
        </w:rPr>
        <w:t xml:space="preserve">, </w:t>
      </w:r>
      <w:r>
        <w:rPr>
          <w:rFonts w:ascii="Arial" w:hAnsi="Arial" w:cs="Arial"/>
          <w:sz w:val="24"/>
        </w:rPr>
        <w:t xml:space="preserve">pessoa jurídica de direito público interno, </w:t>
      </w:r>
      <w:r w:rsidRPr="00177EC8">
        <w:rPr>
          <w:rFonts w:ascii="Arial" w:hAnsi="Arial" w:cs="Arial"/>
          <w:sz w:val="24"/>
        </w:rPr>
        <w:t xml:space="preserve">inscrito no CNPJ sob nº </w:t>
      </w:r>
      <w:r>
        <w:rPr>
          <w:rFonts w:ascii="Arial" w:hAnsi="Arial" w:cs="Arial"/>
          <w:sz w:val="24"/>
        </w:rPr>
        <w:t xml:space="preserve">18.244.368/0001-60, neste ato representado pelo Prefeito Municipal, </w:t>
      </w:r>
      <w:r w:rsidR="00477989">
        <w:rPr>
          <w:rFonts w:ascii="Arial" w:hAnsi="Arial" w:cs="Arial"/>
          <w:sz w:val="24"/>
        </w:rPr>
        <w:t xml:space="preserve">Sr. </w:t>
      </w:r>
      <w:r w:rsidR="00477989" w:rsidRPr="00DF7A3F">
        <w:rPr>
          <w:rFonts w:ascii="Arial" w:hAnsi="Arial" w:cs="Arial"/>
          <w:b/>
          <w:sz w:val="24"/>
        </w:rPr>
        <w:t>LUIZ CLÁUDIO DA MATA</w:t>
      </w:r>
      <w:r w:rsidR="00477989">
        <w:rPr>
          <w:rFonts w:ascii="Arial" w:hAnsi="Arial" w:cs="Arial"/>
          <w:sz w:val="24"/>
        </w:rPr>
        <w:t xml:space="preserve">, brasileiro, solteiro, portador de Carteira de Identidade nº </w:t>
      </w:r>
      <w:r w:rsidR="00477989" w:rsidRPr="00DF7A3F">
        <w:rPr>
          <w:rFonts w:ascii="Arial" w:hAnsi="Arial" w:cs="Arial"/>
          <w:sz w:val="24"/>
        </w:rPr>
        <w:t>M- 2405181</w:t>
      </w:r>
      <w:r w:rsidR="00477989">
        <w:rPr>
          <w:rFonts w:ascii="Arial" w:hAnsi="Arial" w:cs="Arial"/>
          <w:sz w:val="24"/>
        </w:rPr>
        <w:t>, expedida pela SSP/MG, inscrito no CPF sob nº 413.020.106.97</w:t>
      </w:r>
      <w:r>
        <w:rPr>
          <w:rFonts w:ascii="Arial" w:hAnsi="Arial" w:cs="Arial"/>
          <w:sz w:val="24"/>
        </w:rPr>
        <w:t xml:space="preserve">, por intermédio da </w:t>
      </w:r>
      <w:r w:rsidRPr="008D6BDB">
        <w:rPr>
          <w:rFonts w:ascii="Arial" w:hAnsi="Arial" w:cs="Arial"/>
          <w:b/>
          <w:sz w:val="24"/>
        </w:rPr>
        <w:t xml:space="preserve">SECRETARIA MUNICIPAL DE </w:t>
      </w:r>
      <w:r>
        <w:rPr>
          <w:rFonts w:ascii="Arial" w:hAnsi="Arial" w:cs="Arial"/>
          <w:b/>
          <w:sz w:val="24"/>
        </w:rPr>
        <w:t>EDUCAÇÃO E CULTURA</w:t>
      </w:r>
      <w:r>
        <w:rPr>
          <w:rFonts w:ascii="Arial" w:hAnsi="Arial" w:cs="Arial"/>
          <w:sz w:val="24"/>
        </w:rPr>
        <w:t>, com sede na Rua Walter Teixeira Martins, 237</w:t>
      </w:r>
      <w:r w:rsidRPr="00177EC8">
        <w:rPr>
          <w:rFonts w:ascii="Arial" w:hAnsi="Arial" w:cs="Arial"/>
          <w:sz w:val="24"/>
        </w:rPr>
        <w:t xml:space="preserve">, bairro </w:t>
      </w:r>
      <w:r>
        <w:rPr>
          <w:rFonts w:ascii="Arial" w:hAnsi="Arial" w:cs="Arial"/>
          <w:sz w:val="24"/>
        </w:rPr>
        <w:t>Palmeiras</w:t>
      </w:r>
      <w:r w:rsidRPr="00177EC8">
        <w:rPr>
          <w:rFonts w:ascii="Arial" w:hAnsi="Arial" w:cs="Arial"/>
          <w:sz w:val="24"/>
        </w:rPr>
        <w:t>, Bom Sucesso/MG, neste ato representada pel</w:t>
      </w:r>
      <w:r>
        <w:rPr>
          <w:rFonts w:ascii="Arial" w:hAnsi="Arial" w:cs="Arial"/>
          <w:sz w:val="24"/>
        </w:rPr>
        <w:t>o</w:t>
      </w:r>
      <w:r w:rsidRPr="00177EC8">
        <w:rPr>
          <w:rFonts w:ascii="Arial" w:hAnsi="Arial" w:cs="Arial"/>
          <w:sz w:val="24"/>
        </w:rPr>
        <w:t xml:space="preserve"> Secretári</w:t>
      </w:r>
      <w:r>
        <w:rPr>
          <w:rFonts w:ascii="Arial" w:hAnsi="Arial" w:cs="Arial"/>
          <w:sz w:val="24"/>
        </w:rPr>
        <w:t>o Sr</w:t>
      </w:r>
      <w:r w:rsidRPr="00177EC8">
        <w:rPr>
          <w:rFonts w:ascii="Arial" w:hAnsi="Arial" w:cs="Arial"/>
          <w:sz w:val="24"/>
        </w:rPr>
        <w:t xml:space="preserve">. </w:t>
      </w:r>
      <w:r>
        <w:rPr>
          <w:rFonts w:ascii="Arial" w:hAnsi="Arial" w:cs="Arial"/>
          <w:b/>
          <w:sz w:val="24"/>
        </w:rPr>
        <w:t>SILMAR FRANCISCO DOS SANTOS</w:t>
      </w:r>
      <w:r>
        <w:rPr>
          <w:rFonts w:ascii="Arial" w:hAnsi="Arial" w:cs="Arial"/>
          <w:sz w:val="24"/>
        </w:rPr>
        <w:t xml:space="preserve">, brasileiro, solteiro, portador de Carteira de Identidade sob nº. MG-11.549.936, expedida pela SSP/MG, inscrito no CPF sob nº 043.804.916-09, doravante denominado </w:t>
      </w:r>
      <w:r w:rsidRPr="00A8024F">
        <w:rPr>
          <w:rFonts w:ascii="Arial" w:hAnsi="Arial" w:cs="Arial"/>
          <w:b/>
          <w:sz w:val="24"/>
        </w:rPr>
        <w:t>MUNICÍPIO</w:t>
      </w:r>
      <w:r>
        <w:rPr>
          <w:rFonts w:ascii="Arial" w:hAnsi="Arial" w:cs="Arial"/>
          <w:sz w:val="24"/>
        </w:rPr>
        <w:t xml:space="preserve"> e de outro lado, a </w:t>
      </w:r>
      <w:r w:rsidR="00D41A73">
        <w:rPr>
          <w:rFonts w:ascii="Arial" w:hAnsi="Arial" w:cs="Arial"/>
          <w:b/>
          <w:sz w:val="24"/>
        </w:rPr>
        <w:t>IRMANDADE NOSSA SENHORA DO ROSÁRIO</w:t>
      </w:r>
      <w:r>
        <w:rPr>
          <w:rFonts w:ascii="Arial" w:hAnsi="Arial" w:cs="Arial"/>
          <w:sz w:val="24"/>
        </w:rPr>
        <w:t xml:space="preserve">, associação privada sem fins lucrativos, inscrita no CNPJ sob nº </w:t>
      </w:r>
      <w:r w:rsidR="00D41A73">
        <w:rPr>
          <w:rFonts w:ascii="Arial" w:hAnsi="Arial" w:cs="Arial"/>
          <w:sz w:val="24"/>
        </w:rPr>
        <w:t>19.016.401/0001-68</w:t>
      </w:r>
      <w:r>
        <w:rPr>
          <w:rFonts w:ascii="Arial" w:hAnsi="Arial" w:cs="Arial"/>
          <w:sz w:val="24"/>
        </w:rPr>
        <w:t xml:space="preserve">, declarada de utilidade pública conforme Lei Municipal nº 3202/2010, com sede administrativa na Rua </w:t>
      </w:r>
      <w:r w:rsidR="00D41A73">
        <w:rPr>
          <w:rFonts w:ascii="Arial" w:hAnsi="Arial" w:cs="Arial"/>
          <w:sz w:val="24"/>
        </w:rPr>
        <w:t>Túlio Castanheira nº 55 Bairro São João Batista</w:t>
      </w:r>
      <w:r>
        <w:rPr>
          <w:rFonts w:ascii="Arial" w:hAnsi="Arial" w:cs="Arial"/>
          <w:sz w:val="24"/>
        </w:rPr>
        <w:t xml:space="preserve">, Bom Sucesso/MG, CEP: 37.220-000, neste ato representado por seu Presidente, o Sr. </w:t>
      </w:r>
      <w:r w:rsidR="00D41A73">
        <w:rPr>
          <w:rFonts w:ascii="Arial" w:hAnsi="Arial" w:cs="Arial"/>
          <w:b/>
          <w:sz w:val="24"/>
        </w:rPr>
        <w:t>ANTONIO CARLOS DE FATIMA FARIA</w:t>
      </w:r>
      <w:r w:rsidR="00D41A73">
        <w:rPr>
          <w:rFonts w:ascii="Arial" w:hAnsi="Arial" w:cs="Arial"/>
          <w:sz w:val="24"/>
        </w:rPr>
        <w:t>, brasileiro</w:t>
      </w:r>
      <w:r>
        <w:rPr>
          <w:rFonts w:ascii="Arial" w:hAnsi="Arial" w:cs="Arial"/>
          <w:sz w:val="24"/>
        </w:rPr>
        <w:t xml:space="preserve">, inscrito no CPF sob nº </w:t>
      </w:r>
      <w:r w:rsidR="00765563">
        <w:rPr>
          <w:rFonts w:ascii="Arial" w:hAnsi="Arial" w:cs="Arial"/>
          <w:sz w:val="24"/>
        </w:rPr>
        <w:t>712.044.586-34</w:t>
      </w:r>
      <w:r>
        <w:rPr>
          <w:rFonts w:ascii="Arial" w:hAnsi="Arial" w:cs="Arial"/>
          <w:sz w:val="24"/>
        </w:rPr>
        <w:t>, residente e domiciliad</w:t>
      </w:r>
      <w:r w:rsidR="00765563">
        <w:rPr>
          <w:rFonts w:ascii="Arial" w:hAnsi="Arial" w:cs="Arial"/>
          <w:sz w:val="24"/>
        </w:rPr>
        <w:t>o</w:t>
      </w:r>
      <w:r>
        <w:rPr>
          <w:rFonts w:ascii="Arial" w:hAnsi="Arial" w:cs="Arial"/>
          <w:sz w:val="24"/>
        </w:rPr>
        <w:t xml:space="preserve"> na Rua </w:t>
      </w:r>
      <w:r w:rsidR="00765563">
        <w:rPr>
          <w:rFonts w:ascii="Arial" w:hAnsi="Arial" w:cs="Arial"/>
          <w:sz w:val="24"/>
        </w:rPr>
        <w:t>do Rosário nº 252 Bairro Rosário</w:t>
      </w:r>
      <w:r>
        <w:rPr>
          <w:rFonts w:ascii="Arial" w:hAnsi="Arial" w:cs="Arial"/>
          <w:sz w:val="24"/>
        </w:rPr>
        <w:t xml:space="preserve">, Bom Sucesso/MG, doravante denominado </w:t>
      </w:r>
      <w:r w:rsidR="00F02EEF">
        <w:rPr>
          <w:rFonts w:ascii="Arial" w:hAnsi="Arial" w:cs="Arial"/>
          <w:b/>
          <w:sz w:val="24"/>
        </w:rPr>
        <w:t>IRMANDADE NOSSA SENHORA DO ROSÁRIO</w:t>
      </w:r>
      <w:r>
        <w:rPr>
          <w:rFonts w:ascii="Arial" w:hAnsi="Arial" w:cs="Arial"/>
          <w:b/>
          <w:sz w:val="24"/>
        </w:rPr>
        <w:t xml:space="preserve"> </w:t>
      </w:r>
      <w:r>
        <w:rPr>
          <w:rFonts w:ascii="Arial" w:hAnsi="Arial" w:cs="Arial"/>
          <w:sz w:val="24"/>
        </w:rPr>
        <w:t xml:space="preserve">resolvem celebrar o presente Convênio, observados os preceitos de direito público e em conformidade com a </w:t>
      </w:r>
      <w:r>
        <w:rPr>
          <w:rFonts w:ascii="Arial" w:hAnsi="Arial" w:cs="Arial"/>
          <w:sz w:val="24"/>
        </w:rPr>
        <w:lastRenderedPageBreak/>
        <w:t xml:space="preserve">Constituição Federal, Lei Orgânica do Município, Lei Municipal nº </w:t>
      </w:r>
      <w:r w:rsidRPr="002647C3">
        <w:rPr>
          <w:rFonts w:ascii="Arial" w:hAnsi="Arial" w:cs="Arial"/>
          <w:sz w:val="26"/>
          <w:szCs w:val="26"/>
        </w:rPr>
        <w:t>3.</w:t>
      </w:r>
      <w:r w:rsidR="004E0D2E">
        <w:rPr>
          <w:rFonts w:ascii="Arial" w:hAnsi="Arial" w:cs="Arial"/>
          <w:sz w:val="26"/>
          <w:szCs w:val="26"/>
        </w:rPr>
        <w:t>722/2022</w:t>
      </w:r>
      <w:r>
        <w:rPr>
          <w:rFonts w:ascii="Arial" w:hAnsi="Arial" w:cs="Arial"/>
          <w:b/>
          <w:sz w:val="26"/>
          <w:szCs w:val="26"/>
        </w:rPr>
        <w:t xml:space="preserve"> </w:t>
      </w:r>
      <w:r>
        <w:rPr>
          <w:rFonts w:ascii="Arial" w:hAnsi="Arial" w:cs="Arial"/>
          <w:sz w:val="24"/>
        </w:rPr>
        <w:t>e legislação atinente à espécie, que se regerá pelas cláusulas e condições seguintes:</w:t>
      </w:r>
    </w:p>
    <w:p w:rsidR="00740550" w:rsidRDefault="00740550" w:rsidP="00740550">
      <w:pPr>
        <w:spacing w:line="360" w:lineRule="auto"/>
        <w:jc w:val="both"/>
        <w:rPr>
          <w:rFonts w:ascii="Arial" w:hAnsi="Arial" w:cs="Arial"/>
          <w:sz w:val="24"/>
        </w:rPr>
      </w:pPr>
    </w:p>
    <w:p w:rsidR="00740550" w:rsidRDefault="00740550" w:rsidP="00740550">
      <w:pPr>
        <w:spacing w:line="360" w:lineRule="auto"/>
        <w:jc w:val="both"/>
        <w:rPr>
          <w:rFonts w:ascii="Arial" w:hAnsi="Arial" w:cs="Arial"/>
          <w:b/>
          <w:sz w:val="24"/>
        </w:rPr>
      </w:pPr>
      <w:r w:rsidRPr="008A7F03">
        <w:rPr>
          <w:rFonts w:ascii="Arial" w:hAnsi="Arial" w:cs="Arial"/>
          <w:b/>
          <w:sz w:val="24"/>
        </w:rPr>
        <w:t>CLÁUSULA PRIMEIRA – DO OBJETO</w:t>
      </w:r>
    </w:p>
    <w:p w:rsidR="00740550" w:rsidRDefault="00740550" w:rsidP="00740550">
      <w:pPr>
        <w:spacing w:line="360" w:lineRule="auto"/>
        <w:jc w:val="both"/>
        <w:rPr>
          <w:rFonts w:ascii="Arial" w:hAnsi="Arial" w:cs="Arial"/>
          <w:sz w:val="24"/>
        </w:rPr>
      </w:pPr>
      <w:r>
        <w:rPr>
          <w:rFonts w:ascii="Arial" w:hAnsi="Arial" w:cs="Arial"/>
          <w:sz w:val="24"/>
        </w:rPr>
        <w:t xml:space="preserve">Constitui objeto do presente termo de convênio o repasse de valores pelo MUNICÍPIO a </w:t>
      </w:r>
      <w:r w:rsidR="00765563">
        <w:rPr>
          <w:rFonts w:ascii="Arial" w:hAnsi="Arial" w:cs="Arial"/>
          <w:sz w:val="24"/>
        </w:rPr>
        <w:t>IRMANDADE NOSSA SENHORA DO ROSÁRIO</w:t>
      </w:r>
      <w:r>
        <w:rPr>
          <w:rFonts w:ascii="Arial" w:hAnsi="Arial" w:cs="Arial"/>
          <w:sz w:val="24"/>
        </w:rPr>
        <w:t xml:space="preserve"> destinado ao custeio de despesas de manutenção conforme Plano de Trabalho anexo, parte integrante deste Convênio. </w:t>
      </w:r>
    </w:p>
    <w:p w:rsidR="00740550" w:rsidRPr="002C5ECC" w:rsidRDefault="00740550" w:rsidP="00740550">
      <w:pPr>
        <w:spacing w:line="360" w:lineRule="auto"/>
        <w:jc w:val="both"/>
        <w:rPr>
          <w:rFonts w:ascii="Arial" w:hAnsi="Arial" w:cs="Arial"/>
          <w:sz w:val="24"/>
        </w:rPr>
      </w:pPr>
    </w:p>
    <w:p w:rsidR="00740550" w:rsidRDefault="00740550" w:rsidP="00740550">
      <w:pPr>
        <w:spacing w:line="360" w:lineRule="auto"/>
        <w:jc w:val="both"/>
        <w:rPr>
          <w:rFonts w:ascii="Arial" w:hAnsi="Arial" w:cs="Arial"/>
          <w:b/>
          <w:sz w:val="24"/>
        </w:rPr>
      </w:pPr>
      <w:r>
        <w:rPr>
          <w:rFonts w:ascii="Arial" w:hAnsi="Arial" w:cs="Arial"/>
          <w:b/>
          <w:sz w:val="24"/>
        </w:rPr>
        <w:t>CLÁUSULA SEGUNDA – DA VIGÊNCIA</w:t>
      </w:r>
    </w:p>
    <w:p w:rsidR="00740550" w:rsidRPr="00061B06" w:rsidRDefault="00740550" w:rsidP="00740550">
      <w:pPr>
        <w:spacing w:line="360" w:lineRule="auto"/>
        <w:jc w:val="both"/>
        <w:rPr>
          <w:rFonts w:ascii="Arial" w:hAnsi="Arial" w:cs="Arial"/>
          <w:sz w:val="24"/>
        </w:rPr>
      </w:pPr>
      <w:r w:rsidRPr="00061B06">
        <w:rPr>
          <w:rFonts w:ascii="Arial" w:hAnsi="Arial" w:cs="Arial"/>
          <w:sz w:val="24"/>
        </w:rPr>
        <w:t xml:space="preserve">O presente convênio terá vigência no período de </w:t>
      </w:r>
      <w:r w:rsidR="00291BA8">
        <w:rPr>
          <w:rFonts w:ascii="Arial" w:hAnsi="Arial" w:cs="Arial"/>
          <w:sz w:val="24"/>
        </w:rPr>
        <w:t>10</w:t>
      </w:r>
      <w:r>
        <w:rPr>
          <w:rFonts w:ascii="Arial" w:hAnsi="Arial" w:cs="Arial"/>
          <w:sz w:val="24"/>
        </w:rPr>
        <w:t>/</w:t>
      </w:r>
      <w:r w:rsidR="00291BA8">
        <w:rPr>
          <w:rFonts w:ascii="Arial" w:hAnsi="Arial" w:cs="Arial"/>
          <w:sz w:val="24"/>
        </w:rPr>
        <w:t>10</w:t>
      </w:r>
      <w:r w:rsidRPr="00061B06">
        <w:rPr>
          <w:rFonts w:ascii="Arial" w:hAnsi="Arial" w:cs="Arial"/>
          <w:sz w:val="24"/>
        </w:rPr>
        <w:t>/202</w:t>
      </w:r>
      <w:r w:rsidR="004E0D2E">
        <w:rPr>
          <w:rFonts w:ascii="Arial" w:hAnsi="Arial" w:cs="Arial"/>
          <w:sz w:val="24"/>
        </w:rPr>
        <w:t>2</w:t>
      </w:r>
      <w:r w:rsidRPr="00061B06">
        <w:rPr>
          <w:rFonts w:ascii="Arial" w:hAnsi="Arial" w:cs="Arial"/>
          <w:sz w:val="24"/>
        </w:rPr>
        <w:t xml:space="preserve"> a 31/12/202</w:t>
      </w:r>
      <w:r w:rsidR="004E0D2E">
        <w:rPr>
          <w:rFonts w:ascii="Arial" w:hAnsi="Arial" w:cs="Arial"/>
          <w:sz w:val="24"/>
        </w:rPr>
        <w:t>2</w:t>
      </w:r>
      <w:r w:rsidRPr="00061B06">
        <w:rPr>
          <w:rFonts w:ascii="Arial" w:hAnsi="Arial" w:cs="Arial"/>
          <w:sz w:val="24"/>
        </w:rPr>
        <w:t>.</w:t>
      </w:r>
    </w:p>
    <w:p w:rsidR="00740550" w:rsidRDefault="00740550" w:rsidP="00740550">
      <w:pPr>
        <w:spacing w:line="360" w:lineRule="auto"/>
        <w:jc w:val="both"/>
        <w:rPr>
          <w:rFonts w:ascii="Arial" w:hAnsi="Arial" w:cs="Arial"/>
          <w:sz w:val="24"/>
        </w:rPr>
      </w:pPr>
    </w:p>
    <w:p w:rsidR="00740550" w:rsidRDefault="00740550" w:rsidP="00740550">
      <w:pPr>
        <w:spacing w:line="360" w:lineRule="auto"/>
        <w:jc w:val="both"/>
        <w:rPr>
          <w:rFonts w:ascii="Arial" w:hAnsi="Arial" w:cs="Arial"/>
          <w:sz w:val="24"/>
        </w:rPr>
      </w:pPr>
      <w:r w:rsidRPr="00726E47">
        <w:rPr>
          <w:rFonts w:ascii="Arial" w:hAnsi="Arial" w:cs="Arial"/>
          <w:b/>
          <w:sz w:val="24"/>
        </w:rPr>
        <w:t>Parágrafo Único</w:t>
      </w:r>
      <w:r>
        <w:rPr>
          <w:rFonts w:ascii="Arial" w:hAnsi="Arial" w:cs="Arial"/>
          <w:sz w:val="24"/>
        </w:rPr>
        <w:t xml:space="preserve"> – Ao término, a Secretaria Municipal de Educação e Cultura sistematizará o processo de acompanhamento e avaliação das atividades executadas pela </w:t>
      </w:r>
      <w:r w:rsidR="00765563">
        <w:rPr>
          <w:rFonts w:ascii="Arial" w:hAnsi="Arial" w:cs="Arial"/>
          <w:sz w:val="24"/>
        </w:rPr>
        <w:t>IRMANDADA NOSSA SENHORA DO ROSÁRIO</w:t>
      </w:r>
      <w:r>
        <w:rPr>
          <w:rFonts w:ascii="Arial" w:hAnsi="Arial" w:cs="Arial"/>
          <w:sz w:val="24"/>
        </w:rPr>
        <w:t xml:space="preserve"> neste período, com vistas a decidir sobre sua continuidade, após aprovação das contas prestadas e prévia autorização em lei.</w:t>
      </w:r>
    </w:p>
    <w:p w:rsidR="00740550" w:rsidRDefault="00740550" w:rsidP="00740550">
      <w:pPr>
        <w:spacing w:line="360" w:lineRule="auto"/>
        <w:jc w:val="both"/>
        <w:rPr>
          <w:rFonts w:ascii="Arial" w:hAnsi="Arial" w:cs="Arial"/>
          <w:b/>
          <w:sz w:val="24"/>
        </w:rPr>
      </w:pPr>
    </w:p>
    <w:p w:rsidR="00740550" w:rsidRPr="000B6E53" w:rsidRDefault="00740550" w:rsidP="00740550">
      <w:pPr>
        <w:spacing w:line="360" w:lineRule="auto"/>
        <w:jc w:val="both"/>
        <w:rPr>
          <w:rFonts w:ascii="Arial" w:hAnsi="Arial" w:cs="Arial"/>
          <w:b/>
          <w:sz w:val="24"/>
        </w:rPr>
      </w:pPr>
      <w:r>
        <w:rPr>
          <w:rFonts w:ascii="Arial" w:hAnsi="Arial" w:cs="Arial"/>
          <w:b/>
          <w:sz w:val="24"/>
        </w:rPr>
        <w:t>CLÁ</w:t>
      </w:r>
      <w:r w:rsidRPr="000B6E53">
        <w:rPr>
          <w:rFonts w:ascii="Arial" w:hAnsi="Arial" w:cs="Arial"/>
          <w:b/>
          <w:sz w:val="24"/>
        </w:rPr>
        <w:t xml:space="preserve">USULA </w:t>
      </w:r>
      <w:r>
        <w:rPr>
          <w:rFonts w:ascii="Arial" w:hAnsi="Arial" w:cs="Arial"/>
          <w:b/>
          <w:sz w:val="24"/>
        </w:rPr>
        <w:t>TERCEIRA</w:t>
      </w:r>
      <w:r w:rsidRPr="000B6E53">
        <w:rPr>
          <w:rFonts w:ascii="Arial" w:hAnsi="Arial" w:cs="Arial"/>
          <w:b/>
          <w:sz w:val="24"/>
        </w:rPr>
        <w:t xml:space="preserve"> – </w:t>
      </w:r>
      <w:r>
        <w:rPr>
          <w:rFonts w:ascii="Arial" w:hAnsi="Arial" w:cs="Arial"/>
          <w:b/>
          <w:sz w:val="24"/>
        </w:rPr>
        <w:t>DAS OBRIGAÇÕES</w:t>
      </w:r>
    </w:p>
    <w:p w:rsidR="00740550" w:rsidRDefault="00740550" w:rsidP="00740550">
      <w:pPr>
        <w:spacing w:line="360" w:lineRule="auto"/>
        <w:jc w:val="both"/>
        <w:rPr>
          <w:rFonts w:ascii="Arial" w:hAnsi="Arial" w:cs="Arial"/>
          <w:sz w:val="24"/>
        </w:rPr>
      </w:pPr>
      <w:r>
        <w:rPr>
          <w:rFonts w:ascii="Arial" w:hAnsi="Arial" w:cs="Arial"/>
          <w:sz w:val="24"/>
        </w:rPr>
        <w:t>Os convenentes se comprometem a convergirem esforços e a utilizarem recursos para o cumprimento dos objetivos descritos neste instrumento:</w:t>
      </w:r>
    </w:p>
    <w:p w:rsidR="00740550" w:rsidRDefault="00740550" w:rsidP="00740550">
      <w:pPr>
        <w:spacing w:line="360" w:lineRule="auto"/>
        <w:jc w:val="both"/>
        <w:rPr>
          <w:rFonts w:ascii="Arial" w:hAnsi="Arial" w:cs="Arial"/>
          <w:sz w:val="24"/>
        </w:rPr>
      </w:pPr>
    </w:p>
    <w:p w:rsidR="00740550" w:rsidRDefault="00740550" w:rsidP="00740550">
      <w:pPr>
        <w:spacing w:line="360" w:lineRule="auto"/>
        <w:jc w:val="both"/>
        <w:rPr>
          <w:rFonts w:ascii="Arial" w:hAnsi="Arial" w:cs="Arial"/>
          <w:b/>
          <w:sz w:val="24"/>
        </w:rPr>
      </w:pPr>
      <w:r>
        <w:rPr>
          <w:rFonts w:ascii="Arial" w:hAnsi="Arial" w:cs="Arial"/>
          <w:b/>
          <w:sz w:val="24"/>
        </w:rPr>
        <w:t xml:space="preserve">I – COMPETE A </w:t>
      </w:r>
      <w:r w:rsidR="00D56FF3">
        <w:rPr>
          <w:rFonts w:ascii="Arial" w:hAnsi="Arial" w:cs="Arial"/>
          <w:b/>
          <w:sz w:val="24"/>
        </w:rPr>
        <w:t>IRMANDADE NOSSA SENHORA DO ROSÁRIO</w:t>
      </w:r>
    </w:p>
    <w:p w:rsidR="00740550" w:rsidRDefault="00740550" w:rsidP="00740550">
      <w:pPr>
        <w:numPr>
          <w:ilvl w:val="0"/>
          <w:numId w:val="9"/>
        </w:numPr>
        <w:spacing w:line="360" w:lineRule="auto"/>
        <w:jc w:val="both"/>
        <w:rPr>
          <w:rFonts w:ascii="Arial" w:hAnsi="Arial" w:cs="Arial"/>
          <w:sz w:val="24"/>
        </w:rPr>
      </w:pPr>
      <w:r>
        <w:rPr>
          <w:rFonts w:ascii="Arial" w:hAnsi="Arial" w:cs="Arial"/>
          <w:sz w:val="24"/>
        </w:rPr>
        <w:t xml:space="preserve">Promoção da cultura, defesa e conservação do patrimônio </w:t>
      </w:r>
      <w:r w:rsidR="00D56FF3">
        <w:rPr>
          <w:rFonts w:ascii="Arial" w:hAnsi="Arial" w:cs="Arial"/>
          <w:sz w:val="24"/>
        </w:rPr>
        <w:t>cultural</w:t>
      </w:r>
      <w:r>
        <w:rPr>
          <w:rFonts w:ascii="Arial" w:hAnsi="Arial" w:cs="Arial"/>
          <w:sz w:val="24"/>
        </w:rPr>
        <w:t xml:space="preserve"> e artístico;</w:t>
      </w:r>
    </w:p>
    <w:p w:rsidR="00740550" w:rsidRDefault="00740550" w:rsidP="00740550">
      <w:pPr>
        <w:numPr>
          <w:ilvl w:val="0"/>
          <w:numId w:val="9"/>
        </w:numPr>
        <w:spacing w:line="360" w:lineRule="auto"/>
        <w:jc w:val="both"/>
        <w:rPr>
          <w:rFonts w:ascii="Arial" w:hAnsi="Arial" w:cs="Arial"/>
          <w:sz w:val="24"/>
        </w:rPr>
      </w:pPr>
      <w:r>
        <w:rPr>
          <w:rFonts w:ascii="Arial" w:hAnsi="Arial" w:cs="Arial"/>
          <w:sz w:val="24"/>
        </w:rPr>
        <w:t>Promoção do voluntariado;</w:t>
      </w:r>
    </w:p>
    <w:p w:rsidR="00740550" w:rsidRDefault="00740550" w:rsidP="00740550">
      <w:pPr>
        <w:numPr>
          <w:ilvl w:val="0"/>
          <w:numId w:val="9"/>
        </w:numPr>
        <w:spacing w:line="360" w:lineRule="auto"/>
        <w:jc w:val="both"/>
        <w:rPr>
          <w:rFonts w:ascii="Arial" w:hAnsi="Arial" w:cs="Arial"/>
          <w:sz w:val="24"/>
        </w:rPr>
      </w:pPr>
      <w:r>
        <w:rPr>
          <w:rFonts w:ascii="Arial" w:hAnsi="Arial" w:cs="Arial"/>
          <w:sz w:val="24"/>
        </w:rPr>
        <w:t xml:space="preserve">Realização de </w:t>
      </w:r>
      <w:r w:rsidR="00D56FF3">
        <w:rPr>
          <w:rFonts w:ascii="Arial" w:hAnsi="Arial" w:cs="Arial"/>
          <w:sz w:val="24"/>
        </w:rPr>
        <w:t>festas de cunho cultural</w:t>
      </w:r>
      <w:r>
        <w:rPr>
          <w:rFonts w:ascii="Arial" w:hAnsi="Arial" w:cs="Arial"/>
          <w:sz w:val="24"/>
        </w:rPr>
        <w:t>;</w:t>
      </w:r>
    </w:p>
    <w:p w:rsidR="00740550" w:rsidRPr="00B031AE" w:rsidRDefault="00D56FF3" w:rsidP="00740550">
      <w:pPr>
        <w:numPr>
          <w:ilvl w:val="0"/>
          <w:numId w:val="9"/>
        </w:numPr>
        <w:spacing w:line="360" w:lineRule="auto"/>
        <w:jc w:val="both"/>
        <w:rPr>
          <w:rFonts w:ascii="Arial" w:hAnsi="Arial" w:cs="Arial"/>
          <w:sz w:val="24"/>
        </w:rPr>
      </w:pPr>
      <w:r>
        <w:rPr>
          <w:rFonts w:ascii="Arial" w:hAnsi="Arial" w:cs="Arial"/>
          <w:sz w:val="24"/>
        </w:rPr>
        <w:t>Festividades</w:t>
      </w:r>
      <w:r w:rsidR="00740550">
        <w:rPr>
          <w:rFonts w:ascii="Arial" w:hAnsi="Arial" w:cs="Arial"/>
          <w:sz w:val="24"/>
        </w:rPr>
        <w:t xml:space="preserve"> folclóricas.</w:t>
      </w:r>
    </w:p>
    <w:p w:rsidR="00740550" w:rsidRDefault="00740550" w:rsidP="00740550">
      <w:pPr>
        <w:spacing w:line="360" w:lineRule="auto"/>
        <w:jc w:val="both"/>
        <w:rPr>
          <w:rFonts w:ascii="Arial" w:hAnsi="Arial" w:cs="Arial"/>
          <w:sz w:val="24"/>
        </w:rPr>
      </w:pPr>
    </w:p>
    <w:p w:rsidR="00740550" w:rsidRDefault="00740550" w:rsidP="00740550">
      <w:pPr>
        <w:spacing w:line="360" w:lineRule="auto"/>
        <w:jc w:val="both"/>
        <w:rPr>
          <w:rFonts w:ascii="Arial" w:hAnsi="Arial" w:cs="Arial"/>
          <w:b/>
          <w:sz w:val="24"/>
        </w:rPr>
      </w:pPr>
      <w:r w:rsidRPr="00726E47">
        <w:rPr>
          <w:rFonts w:ascii="Arial" w:hAnsi="Arial" w:cs="Arial"/>
          <w:b/>
          <w:sz w:val="24"/>
        </w:rPr>
        <w:t>II – COMPETE AO MUNICÍPIO:</w:t>
      </w:r>
    </w:p>
    <w:p w:rsidR="00740550" w:rsidRPr="00061B06" w:rsidRDefault="00740550" w:rsidP="00740550">
      <w:pPr>
        <w:numPr>
          <w:ilvl w:val="0"/>
          <w:numId w:val="10"/>
        </w:numPr>
        <w:spacing w:line="360" w:lineRule="auto"/>
        <w:jc w:val="both"/>
        <w:rPr>
          <w:rFonts w:ascii="Arial" w:hAnsi="Arial" w:cs="Arial"/>
          <w:sz w:val="24"/>
        </w:rPr>
      </w:pPr>
      <w:r w:rsidRPr="00061B06">
        <w:rPr>
          <w:rFonts w:ascii="Arial" w:hAnsi="Arial" w:cs="Arial"/>
          <w:sz w:val="24"/>
        </w:rPr>
        <w:t xml:space="preserve">Repassar a </w:t>
      </w:r>
      <w:r w:rsidR="00F02EEF">
        <w:rPr>
          <w:rFonts w:ascii="Arial" w:hAnsi="Arial" w:cs="Arial"/>
          <w:sz w:val="24"/>
        </w:rPr>
        <w:t>IRMANDADE NOSSA SENHORA DO ROSÁRIO</w:t>
      </w:r>
      <w:r w:rsidRPr="00061B06">
        <w:rPr>
          <w:rFonts w:ascii="Arial" w:hAnsi="Arial" w:cs="Arial"/>
          <w:sz w:val="24"/>
        </w:rPr>
        <w:t xml:space="preserve">, o valor total de </w:t>
      </w:r>
      <w:r w:rsidRPr="00061B06">
        <w:rPr>
          <w:rFonts w:ascii="Arial" w:hAnsi="Arial" w:cs="Arial"/>
          <w:b/>
          <w:sz w:val="24"/>
        </w:rPr>
        <w:t xml:space="preserve">R$ </w:t>
      </w:r>
      <w:r w:rsidR="004E0D2E">
        <w:rPr>
          <w:rFonts w:ascii="Arial" w:hAnsi="Arial" w:cs="Arial"/>
          <w:b/>
          <w:sz w:val="24"/>
        </w:rPr>
        <w:t>50.0</w:t>
      </w:r>
      <w:r w:rsidRPr="00061B06">
        <w:rPr>
          <w:rFonts w:ascii="Arial" w:hAnsi="Arial" w:cs="Arial"/>
          <w:b/>
          <w:sz w:val="24"/>
        </w:rPr>
        <w:t>00,00 (</w:t>
      </w:r>
      <w:r w:rsidR="004E0D2E">
        <w:rPr>
          <w:rFonts w:ascii="Arial" w:hAnsi="Arial" w:cs="Arial"/>
          <w:b/>
          <w:i/>
          <w:sz w:val="24"/>
        </w:rPr>
        <w:t>cinqüenta mil</w:t>
      </w:r>
      <w:r w:rsidR="002E5A0A">
        <w:rPr>
          <w:rFonts w:ascii="Arial" w:hAnsi="Arial" w:cs="Arial"/>
          <w:b/>
          <w:i/>
          <w:sz w:val="24"/>
        </w:rPr>
        <w:t xml:space="preserve"> </w:t>
      </w:r>
      <w:r w:rsidRPr="00061B06">
        <w:rPr>
          <w:rFonts w:ascii="Arial" w:hAnsi="Arial" w:cs="Arial"/>
          <w:b/>
          <w:i/>
          <w:sz w:val="24"/>
        </w:rPr>
        <w:t>reais</w:t>
      </w:r>
      <w:r w:rsidRPr="00061B06">
        <w:rPr>
          <w:rFonts w:ascii="Arial" w:hAnsi="Arial" w:cs="Arial"/>
          <w:b/>
          <w:sz w:val="24"/>
        </w:rPr>
        <w:t>)</w:t>
      </w:r>
      <w:r w:rsidRPr="00061B06">
        <w:rPr>
          <w:rFonts w:ascii="Arial" w:hAnsi="Arial" w:cs="Arial"/>
          <w:sz w:val="24"/>
        </w:rPr>
        <w:t xml:space="preserve">, </w:t>
      </w:r>
      <w:r>
        <w:rPr>
          <w:rFonts w:ascii="Arial" w:hAnsi="Arial" w:cs="Arial"/>
          <w:sz w:val="24"/>
        </w:rPr>
        <w:t>a ser pago em parcela única</w:t>
      </w:r>
      <w:r w:rsidRPr="00061B06">
        <w:rPr>
          <w:rFonts w:ascii="Arial" w:hAnsi="Arial" w:cs="Arial"/>
          <w:sz w:val="24"/>
        </w:rPr>
        <w:t>;</w:t>
      </w:r>
    </w:p>
    <w:p w:rsidR="00740550" w:rsidRPr="007F138F" w:rsidRDefault="00740550" w:rsidP="00740550">
      <w:pPr>
        <w:numPr>
          <w:ilvl w:val="0"/>
          <w:numId w:val="10"/>
        </w:numPr>
        <w:spacing w:line="360" w:lineRule="auto"/>
        <w:jc w:val="both"/>
        <w:rPr>
          <w:rFonts w:ascii="Arial" w:hAnsi="Arial" w:cs="Arial"/>
          <w:sz w:val="24"/>
        </w:rPr>
      </w:pPr>
      <w:r w:rsidRPr="007F138F">
        <w:rPr>
          <w:rFonts w:ascii="Arial" w:hAnsi="Arial" w:cs="Arial"/>
          <w:sz w:val="24"/>
        </w:rPr>
        <w:lastRenderedPageBreak/>
        <w:t>Analisar e aprovar a prestação de conta</w:t>
      </w:r>
      <w:r>
        <w:rPr>
          <w:rFonts w:ascii="Arial" w:hAnsi="Arial" w:cs="Arial"/>
          <w:sz w:val="24"/>
        </w:rPr>
        <w:t xml:space="preserve">s da </w:t>
      </w:r>
      <w:r w:rsidR="000517B6">
        <w:rPr>
          <w:rFonts w:ascii="Arial" w:hAnsi="Arial" w:cs="Arial"/>
          <w:sz w:val="24"/>
        </w:rPr>
        <w:t>IRMANDADE NOSSA SENHORA DO ROSÁRIO</w:t>
      </w:r>
      <w:r>
        <w:rPr>
          <w:rFonts w:ascii="Arial" w:hAnsi="Arial" w:cs="Arial"/>
          <w:sz w:val="24"/>
        </w:rPr>
        <w:t xml:space="preserve"> referente ao presente Convênio</w:t>
      </w:r>
      <w:r w:rsidRPr="007F138F">
        <w:rPr>
          <w:rFonts w:ascii="Arial" w:hAnsi="Arial" w:cs="Arial"/>
          <w:sz w:val="24"/>
        </w:rPr>
        <w:t>;</w:t>
      </w:r>
    </w:p>
    <w:p w:rsidR="00740550" w:rsidRDefault="00740550" w:rsidP="00740550">
      <w:pPr>
        <w:numPr>
          <w:ilvl w:val="0"/>
          <w:numId w:val="10"/>
        </w:numPr>
        <w:spacing w:line="360" w:lineRule="auto"/>
        <w:jc w:val="both"/>
        <w:rPr>
          <w:rFonts w:ascii="Arial" w:hAnsi="Arial" w:cs="Arial"/>
          <w:sz w:val="24"/>
        </w:rPr>
      </w:pPr>
      <w:r w:rsidRPr="007F138F">
        <w:rPr>
          <w:rFonts w:ascii="Arial" w:hAnsi="Arial" w:cs="Arial"/>
          <w:sz w:val="24"/>
        </w:rPr>
        <w:t>Fiscalizar a utiliza</w:t>
      </w:r>
      <w:r>
        <w:rPr>
          <w:rFonts w:ascii="Arial" w:hAnsi="Arial" w:cs="Arial"/>
          <w:sz w:val="24"/>
        </w:rPr>
        <w:t>ção dos recursos, observando o P</w:t>
      </w:r>
      <w:r w:rsidRPr="007F138F">
        <w:rPr>
          <w:rFonts w:ascii="Arial" w:hAnsi="Arial" w:cs="Arial"/>
          <w:sz w:val="24"/>
        </w:rPr>
        <w:t>lan</w:t>
      </w:r>
      <w:r>
        <w:rPr>
          <w:rFonts w:ascii="Arial" w:hAnsi="Arial" w:cs="Arial"/>
          <w:sz w:val="24"/>
        </w:rPr>
        <w:t>o de Trabalho apresentado;</w:t>
      </w:r>
    </w:p>
    <w:p w:rsidR="00740550" w:rsidRPr="007F138F" w:rsidRDefault="00740550" w:rsidP="00740550">
      <w:pPr>
        <w:numPr>
          <w:ilvl w:val="0"/>
          <w:numId w:val="10"/>
        </w:numPr>
        <w:spacing w:line="360" w:lineRule="auto"/>
        <w:jc w:val="both"/>
        <w:rPr>
          <w:rFonts w:ascii="Arial" w:hAnsi="Arial" w:cs="Arial"/>
          <w:sz w:val="24"/>
        </w:rPr>
      </w:pPr>
      <w:r w:rsidRPr="007F138F">
        <w:rPr>
          <w:rFonts w:ascii="Arial" w:hAnsi="Arial" w:cs="Arial"/>
          <w:sz w:val="24"/>
        </w:rPr>
        <w:t>Propor alterações no Plano de Trabalho</w:t>
      </w:r>
      <w:r>
        <w:rPr>
          <w:rFonts w:ascii="Arial" w:hAnsi="Arial" w:cs="Arial"/>
          <w:sz w:val="24"/>
        </w:rPr>
        <w:t>,</w:t>
      </w:r>
      <w:r w:rsidRPr="007F138F">
        <w:rPr>
          <w:rFonts w:ascii="Arial" w:hAnsi="Arial" w:cs="Arial"/>
          <w:sz w:val="24"/>
        </w:rPr>
        <w:t xml:space="preserve"> quando houver necessidade para melhor adequação dos objetivos a serem alcançados referentes a este instrumento.</w:t>
      </w:r>
    </w:p>
    <w:p w:rsidR="00740550" w:rsidRPr="007F138F" w:rsidRDefault="00740550" w:rsidP="00740550">
      <w:pPr>
        <w:spacing w:line="360" w:lineRule="auto"/>
        <w:jc w:val="both"/>
        <w:rPr>
          <w:rFonts w:ascii="Arial" w:hAnsi="Arial" w:cs="Arial"/>
          <w:b/>
          <w:sz w:val="24"/>
        </w:rPr>
      </w:pPr>
      <w:r>
        <w:rPr>
          <w:rFonts w:ascii="Arial" w:hAnsi="Arial" w:cs="Arial"/>
          <w:sz w:val="24"/>
        </w:rPr>
        <w:t xml:space="preserve">      </w:t>
      </w:r>
    </w:p>
    <w:p w:rsidR="00740550" w:rsidRPr="00726E47" w:rsidRDefault="00740550" w:rsidP="00740550">
      <w:pPr>
        <w:spacing w:line="360" w:lineRule="auto"/>
        <w:jc w:val="both"/>
        <w:rPr>
          <w:rFonts w:ascii="Arial" w:hAnsi="Arial" w:cs="Arial"/>
          <w:b/>
          <w:sz w:val="24"/>
        </w:rPr>
      </w:pPr>
      <w:r w:rsidRPr="00726E47">
        <w:rPr>
          <w:rFonts w:ascii="Arial" w:hAnsi="Arial" w:cs="Arial"/>
          <w:b/>
          <w:sz w:val="24"/>
        </w:rPr>
        <w:t>CLÁUSULA QUARTA – DA APLICAÇÃO DOS RECURSOS FINANCEIROS</w:t>
      </w:r>
    </w:p>
    <w:p w:rsidR="00740550" w:rsidRDefault="00740550" w:rsidP="00740550">
      <w:pPr>
        <w:spacing w:line="360" w:lineRule="auto"/>
        <w:jc w:val="both"/>
        <w:rPr>
          <w:rFonts w:ascii="Arial" w:hAnsi="Arial" w:cs="Arial"/>
          <w:sz w:val="24"/>
        </w:rPr>
      </w:pPr>
      <w:r>
        <w:rPr>
          <w:rFonts w:ascii="Arial" w:hAnsi="Arial" w:cs="Arial"/>
          <w:sz w:val="24"/>
        </w:rPr>
        <w:t xml:space="preserve">Os recursos repassados, conforme Cláusula terceira, item II, letra “a”, poderão ser aplicados em materiais de consumo e manutenção (despesas de custeio) da </w:t>
      </w:r>
      <w:r w:rsidR="000517B6">
        <w:rPr>
          <w:rFonts w:ascii="Arial" w:hAnsi="Arial" w:cs="Arial"/>
          <w:sz w:val="24"/>
        </w:rPr>
        <w:t>IRMANDADE NOSSA SENHORA DO ROSÁRIO</w:t>
      </w:r>
      <w:r>
        <w:rPr>
          <w:rFonts w:ascii="Arial" w:hAnsi="Arial" w:cs="Arial"/>
          <w:sz w:val="24"/>
        </w:rPr>
        <w:t>.</w:t>
      </w:r>
    </w:p>
    <w:p w:rsidR="00740550" w:rsidRDefault="00740550" w:rsidP="00740550">
      <w:pPr>
        <w:spacing w:line="360" w:lineRule="auto"/>
        <w:jc w:val="both"/>
        <w:rPr>
          <w:rFonts w:ascii="Arial" w:hAnsi="Arial" w:cs="Arial"/>
          <w:sz w:val="24"/>
        </w:rPr>
      </w:pPr>
    </w:p>
    <w:p w:rsidR="00740550" w:rsidRPr="00F84460" w:rsidRDefault="00740550" w:rsidP="00740550">
      <w:pPr>
        <w:spacing w:line="360" w:lineRule="auto"/>
        <w:jc w:val="both"/>
        <w:rPr>
          <w:rFonts w:ascii="Arial" w:hAnsi="Arial" w:cs="Arial"/>
          <w:b/>
          <w:sz w:val="24"/>
        </w:rPr>
      </w:pPr>
      <w:r w:rsidRPr="00F84460">
        <w:rPr>
          <w:rFonts w:ascii="Arial" w:hAnsi="Arial" w:cs="Arial"/>
          <w:b/>
          <w:sz w:val="24"/>
        </w:rPr>
        <w:t>CLÁUSULA QUINTA – DO GERENCIAMENTO DO CONVÊNIO</w:t>
      </w:r>
    </w:p>
    <w:p w:rsidR="00740550" w:rsidRDefault="00740550" w:rsidP="00740550">
      <w:pPr>
        <w:spacing w:line="360" w:lineRule="auto"/>
        <w:jc w:val="both"/>
        <w:rPr>
          <w:rFonts w:ascii="Arial" w:hAnsi="Arial" w:cs="Arial"/>
          <w:sz w:val="24"/>
        </w:rPr>
      </w:pPr>
      <w:r>
        <w:rPr>
          <w:rFonts w:ascii="Arial" w:hAnsi="Arial" w:cs="Arial"/>
          <w:sz w:val="24"/>
        </w:rPr>
        <w:t>Compete à Secretaria Municipal de Educação e Cultura coordenar e fiscalizar as obrigações decorrentes deste convênio, principalmente a aplicação correta dos recursos e as prestações de contas.</w:t>
      </w:r>
    </w:p>
    <w:p w:rsidR="00740550" w:rsidRDefault="00740550" w:rsidP="00740550">
      <w:pPr>
        <w:spacing w:line="360" w:lineRule="auto"/>
        <w:jc w:val="both"/>
        <w:rPr>
          <w:rFonts w:ascii="Arial" w:hAnsi="Arial" w:cs="Arial"/>
          <w:sz w:val="24"/>
        </w:rPr>
      </w:pPr>
    </w:p>
    <w:p w:rsidR="00740550" w:rsidRPr="0046168A" w:rsidRDefault="00740550" w:rsidP="00740550">
      <w:pPr>
        <w:spacing w:line="360" w:lineRule="auto"/>
        <w:jc w:val="both"/>
        <w:rPr>
          <w:rFonts w:ascii="Arial" w:hAnsi="Arial" w:cs="Arial"/>
          <w:b/>
          <w:sz w:val="24"/>
        </w:rPr>
      </w:pPr>
      <w:r w:rsidRPr="0046168A">
        <w:rPr>
          <w:rFonts w:ascii="Arial" w:hAnsi="Arial" w:cs="Arial"/>
          <w:b/>
          <w:sz w:val="24"/>
        </w:rPr>
        <w:t>CLÁUSULA SEXTA – DA PRESTAÇÃO DE CONTAS</w:t>
      </w:r>
    </w:p>
    <w:p w:rsidR="00740550" w:rsidRDefault="00740550" w:rsidP="00740550">
      <w:pPr>
        <w:spacing w:line="360" w:lineRule="auto"/>
        <w:jc w:val="both"/>
        <w:rPr>
          <w:rFonts w:ascii="Arial" w:hAnsi="Arial" w:cs="Arial"/>
          <w:sz w:val="24"/>
        </w:rPr>
      </w:pPr>
      <w:r>
        <w:rPr>
          <w:rFonts w:ascii="Arial" w:hAnsi="Arial" w:cs="Arial"/>
          <w:sz w:val="24"/>
        </w:rPr>
        <w:t xml:space="preserve">A </w:t>
      </w:r>
      <w:r w:rsidR="000517B6">
        <w:rPr>
          <w:rFonts w:ascii="Arial" w:hAnsi="Arial" w:cs="Arial"/>
          <w:sz w:val="24"/>
        </w:rPr>
        <w:t>IRMANDADE NOSSA SENHORA DO ROSÁRIO</w:t>
      </w:r>
      <w:r>
        <w:rPr>
          <w:rFonts w:ascii="Arial" w:hAnsi="Arial" w:cs="Arial"/>
          <w:sz w:val="24"/>
        </w:rPr>
        <w:t xml:space="preserve"> deverá apresentar à Secretaria Municipal de Educação e Cultura, mensalmente, conforme cronograma e quesitos estabelecidos pela referida Secretaria, prestação de contas da aplicação dos recursos repassados, a qual deverá conter:</w:t>
      </w:r>
    </w:p>
    <w:p w:rsidR="00740550" w:rsidRDefault="00740550" w:rsidP="00740550">
      <w:pPr>
        <w:numPr>
          <w:ilvl w:val="0"/>
          <w:numId w:val="7"/>
        </w:numPr>
        <w:spacing w:line="360" w:lineRule="auto"/>
        <w:jc w:val="both"/>
        <w:rPr>
          <w:rFonts w:ascii="Arial" w:hAnsi="Arial" w:cs="Arial"/>
          <w:sz w:val="24"/>
        </w:rPr>
      </w:pPr>
      <w:r>
        <w:rPr>
          <w:rFonts w:ascii="Arial" w:hAnsi="Arial" w:cs="Arial"/>
          <w:sz w:val="24"/>
        </w:rPr>
        <w:t>Relação de pagamentos efetuados e por estabelecimento comercial;</w:t>
      </w:r>
    </w:p>
    <w:p w:rsidR="00740550" w:rsidRDefault="00740550" w:rsidP="00740550">
      <w:pPr>
        <w:numPr>
          <w:ilvl w:val="0"/>
          <w:numId w:val="7"/>
        </w:numPr>
        <w:spacing w:line="360" w:lineRule="auto"/>
        <w:jc w:val="both"/>
        <w:rPr>
          <w:rFonts w:ascii="Arial" w:hAnsi="Arial" w:cs="Arial"/>
          <w:sz w:val="24"/>
        </w:rPr>
      </w:pPr>
      <w:r>
        <w:rPr>
          <w:rFonts w:ascii="Arial" w:hAnsi="Arial" w:cs="Arial"/>
          <w:sz w:val="24"/>
        </w:rPr>
        <w:t>Notas fiscais atestando os produtos adquiridos;</w:t>
      </w:r>
    </w:p>
    <w:p w:rsidR="00740550" w:rsidRDefault="00740550" w:rsidP="00740550">
      <w:pPr>
        <w:numPr>
          <w:ilvl w:val="0"/>
          <w:numId w:val="7"/>
        </w:numPr>
        <w:spacing w:line="360" w:lineRule="auto"/>
        <w:jc w:val="both"/>
        <w:rPr>
          <w:rFonts w:ascii="Arial" w:hAnsi="Arial" w:cs="Arial"/>
          <w:sz w:val="24"/>
        </w:rPr>
      </w:pPr>
      <w:r>
        <w:rPr>
          <w:rFonts w:ascii="Arial" w:hAnsi="Arial" w:cs="Arial"/>
          <w:sz w:val="24"/>
        </w:rPr>
        <w:t>Extrato bancário completo (aplicações e conta corrente).</w:t>
      </w:r>
    </w:p>
    <w:p w:rsidR="00740550" w:rsidRDefault="00740550" w:rsidP="00740550">
      <w:pPr>
        <w:spacing w:line="360" w:lineRule="auto"/>
        <w:jc w:val="both"/>
        <w:rPr>
          <w:rFonts w:ascii="Arial" w:hAnsi="Arial" w:cs="Arial"/>
          <w:sz w:val="24"/>
        </w:rPr>
      </w:pPr>
    </w:p>
    <w:p w:rsidR="00740550" w:rsidRPr="00892E3B" w:rsidRDefault="00740550" w:rsidP="00740550">
      <w:pPr>
        <w:spacing w:line="360" w:lineRule="auto"/>
        <w:jc w:val="both"/>
        <w:rPr>
          <w:rFonts w:ascii="Arial" w:hAnsi="Arial" w:cs="Arial"/>
          <w:b/>
          <w:sz w:val="24"/>
        </w:rPr>
      </w:pPr>
      <w:r w:rsidRPr="00892E3B">
        <w:rPr>
          <w:rFonts w:ascii="Arial" w:hAnsi="Arial" w:cs="Arial"/>
          <w:b/>
          <w:sz w:val="24"/>
        </w:rPr>
        <w:t>CLAUSULA SÉTIMA – DA RETENÇÃO DOS RECURSOS FINANCEIROS</w:t>
      </w:r>
    </w:p>
    <w:p w:rsidR="00740550" w:rsidRDefault="00740550" w:rsidP="00740550">
      <w:pPr>
        <w:spacing w:line="360" w:lineRule="auto"/>
        <w:jc w:val="both"/>
        <w:rPr>
          <w:rFonts w:ascii="Arial" w:hAnsi="Arial" w:cs="Arial"/>
          <w:sz w:val="24"/>
        </w:rPr>
      </w:pPr>
      <w:r>
        <w:rPr>
          <w:rFonts w:ascii="Arial" w:hAnsi="Arial" w:cs="Arial"/>
          <w:sz w:val="24"/>
        </w:rPr>
        <w:t>Os recursos financeiros constantes da alínea “a”, do item II, da cláusula terceira:</w:t>
      </w:r>
    </w:p>
    <w:p w:rsidR="00740550" w:rsidRDefault="00740550" w:rsidP="00740550">
      <w:pPr>
        <w:numPr>
          <w:ilvl w:val="0"/>
          <w:numId w:val="8"/>
        </w:numPr>
        <w:spacing w:line="360" w:lineRule="auto"/>
        <w:jc w:val="both"/>
        <w:rPr>
          <w:rFonts w:ascii="Arial" w:hAnsi="Arial" w:cs="Arial"/>
          <w:sz w:val="24"/>
        </w:rPr>
      </w:pPr>
      <w:r>
        <w:rPr>
          <w:rFonts w:ascii="Arial" w:hAnsi="Arial" w:cs="Arial"/>
          <w:sz w:val="24"/>
        </w:rPr>
        <w:t>Serão retidos pelo MUNICÍPIO, nas seguintes ocorrências:</w:t>
      </w:r>
    </w:p>
    <w:p w:rsidR="00740550" w:rsidRDefault="00740550" w:rsidP="00740550">
      <w:pPr>
        <w:spacing w:line="360" w:lineRule="auto"/>
        <w:ind w:left="720"/>
        <w:jc w:val="both"/>
        <w:rPr>
          <w:rFonts w:ascii="Arial" w:hAnsi="Arial" w:cs="Arial"/>
          <w:sz w:val="24"/>
        </w:rPr>
      </w:pPr>
    </w:p>
    <w:p w:rsidR="00740550" w:rsidRDefault="00740550" w:rsidP="00740550">
      <w:pPr>
        <w:spacing w:line="360" w:lineRule="auto"/>
        <w:ind w:left="720"/>
        <w:jc w:val="both"/>
        <w:rPr>
          <w:rFonts w:ascii="Arial" w:hAnsi="Arial" w:cs="Arial"/>
          <w:sz w:val="24"/>
        </w:rPr>
      </w:pPr>
      <w:r>
        <w:rPr>
          <w:rFonts w:ascii="Arial" w:hAnsi="Arial" w:cs="Arial"/>
          <w:sz w:val="24"/>
        </w:rPr>
        <w:lastRenderedPageBreak/>
        <w:t xml:space="preserve">I – quando a </w:t>
      </w:r>
      <w:r w:rsidR="000517B6">
        <w:rPr>
          <w:rFonts w:ascii="Arial" w:hAnsi="Arial" w:cs="Arial"/>
          <w:sz w:val="24"/>
        </w:rPr>
        <w:t>IRMANDADE NOSSA SENHORA DO ROSÁRIO</w:t>
      </w:r>
      <w:r>
        <w:rPr>
          <w:rFonts w:ascii="Arial" w:hAnsi="Arial" w:cs="Arial"/>
          <w:sz w:val="24"/>
        </w:rPr>
        <w:t xml:space="preserve"> deixar de adotar as medidas saneadoras apontadas pelo órgão competente do MUNICÍPIO;</w:t>
      </w:r>
    </w:p>
    <w:p w:rsidR="00740550" w:rsidRDefault="00740550" w:rsidP="00740550">
      <w:pPr>
        <w:spacing w:line="360" w:lineRule="auto"/>
        <w:ind w:left="720"/>
        <w:jc w:val="both"/>
        <w:rPr>
          <w:rFonts w:ascii="Arial" w:hAnsi="Arial" w:cs="Arial"/>
          <w:sz w:val="24"/>
        </w:rPr>
      </w:pPr>
      <w:r>
        <w:rPr>
          <w:rFonts w:ascii="Arial" w:hAnsi="Arial" w:cs="Arial"/>
          <w:sz w:val="24"/>
        </w:rPr>
        <w:t xml:space="preserve">II – quando a </w:t>
      </w:r>
      <w:r w:rsidR="000517B6">
        <w:rPr>
          <w:rFonts w:ascii="Arial" w:hAnsi="Arial" w:cs="Arial"/>
          <w:sz w:val="24"/>
        </w:rPr>
        <w:t>IRMANDADE NOSSA SENHORA DO ROSÁRIO</w:t>
      </w:r>
      <w:r>
        <w:rPr>
          <w:rFonts w:ascii="Arial" w:hAnsi="Arial" w:cs="Arial"/>
          <w:sz w:val="24"/>
        </w:rPr>
        <w:t xml:space="preserve"> interromper e/ou paralisar suas atividades sem prévia comunicação escrita a Secretaria Municipal de Educação e Cultura;</w:t>
      </w:r>
    </w:p>
    <w:p w:rsidR="00740550" w:rsidRDefault="00740550" w:rsidP="00740550">
      <w:pPr>
        <w:spacing w:line="360" w:lineRule="auto"/>
        <w:ind w:left="720"/>
        <w:jc w:val="both"/>
        <w:rPr>
          <w:rFonts w:ascii="Arial" w:hAnsi="Arial" w:cs="Arial"/>
          <w:sz w:val="24"/>
        </w:rPr>
      </w:pPr>
    </w:p>
    <w:p w:rsidR="00740550" w:rsidRDefault="00740550" w:rsidP="00740550">
      <w:pPr>
        <w:numPr>
          <w:ilvl w:val="0"/>
          <w:numId w:val="8"/>
        </w:numPr>
        <w:spacing w:line="360" w:lineRule="auto"/>
        <w:jc w:val="both"/>
        <w:rPr>
          <w:rFonts w:ascii="Arial" w:hAnsi="Arial" w:cs="Arial"/>
          <w:sz w:val="24"/>
        </w:rPr>
      </w:pPr>
      <w:r>
        <w:rPr>
          <w:rFonts w:ascii="Arial" w:hAnsi="Arial" w:cs="Arial"/>
          <w:sz w:val="24"/>
        </w:rPr>
        <w:t xml:space="preserve">Verificado o não cumprimento dos compromissos assumidos no presente instrumento pela </w:t>
      </w:r>
      <w:r w:rsidR="000517B6">
        <w:rPr>
          <w:rFonts w:ascii="Arial" w:hAnsi="Arial" w:cs="Arial"/>
          <w:sz w:val="24"/>
        </w:rPr>
        <w:t>IRMANDADE NOSSA SENHORA DO ROSÁRIO</w:t>
      </w:r>
      <w:r>
        <w:rPr>
          <w:rFonts w:ascii="Arial" w:hAnsi="Arial" w:cs="Arial"/>
          <w:sz w:val="24"/>
        </w:rPr>
        <w:t>, a Secretaria Municipal de Educação e Cultura a notificará para que, no prazo de 30 (trinta) dias, apresente a regularização sob pena de:</w:t>
      </w:r>
    </w:p>
    <w:p w:rsidR="00740550" w:rsidRDefault="00740550" w:rsidP="00740550">
      <w:pPr>
        <w:spacing w:line="360" w:lineRule="auto"/>
        <w:ind w:left="720"/>
        <w:jc w:val="both"/>
        <w:rPr>
          <w:rFonts w:ascii="Arial" w:hAnsi="Arial" w:cs="Arial"/>
          <w:sz w:val="24"/>
        </w:rPr>
      </w:pPr>
      <w:r>
        <w:rPr>
          <w:rFonts w:ascii="Arial" w:hAnsi="Arial" w:cs="Arial"/>
          <w:sz w:val="24"/>
        </w:rPr>
        <w:t>I – em não regularizado, porém justificando a ocorrência, a retenção ficará a critério de parecer emitido pela Secretaria Municipal de Educação e Cultura;</w:t>
      </w:r>
    </w:p>
    <w:p w:rsidR="00740550" w:rsidRDefault="00740550" w:rsidP="00740550">
      <w:pPr>
        <w:spacing w:line="360" w:lineRule="auto"/>
        <w:ind w:left="720"/>
        <w:jc w:val="both"/>
        <w:rPr>
          <w:rFonts w:ascii="Arial" w:hAnsi="Arial" w:cs="Arial"/>
          <w:sz w:val="24"/>
        </w:rPr>
      </w:pPr>
      <w:r>
        <w:rPr>
          <w:rFonts w:ascii="Arial" w:hAnsi="Arial" w:cs="Arial"/>
          <w:sz w:val="24"/>
        </w:rPr>
        <w:t>II – em regularizando intempestivamente, a reabilitação do repasse financeiro terá efeito retroativo, se aprovado pela Secretaria Municipal de Educação e Cultura;</w:t>
      </w:r>
    </w:p>
    <w:p w:rsidR="00740550" w:rsidRDefault="00740550" w:rsidP="00740550">
      <w:pPr>
        <w:spacing w:line="360" w:lineRule="auto"/>
        <w:ind w:left="720"/>
        <w:jc w:val="both"/>
        <w:rPr>
          <w:rFonts w:ascii="Arial" w:hAnsi="Arial" w:cs="Arial"/>
          <w:sz w:val="24"/>
        </w:rPr>
      </w:pPr>
      <w:r>
        <w:rPr>
          <w:rFonts w:ascii="Arial" w:hAnsi="Arial" w:cs="Arial"/>
          <w:sz w:val="24"/>
        </w:rPr>
        <w:t>III – em não regularizando, suspender o repasse financeiro a partir do evento e abrir a Tomada de Contas Especial.</w:t>
      </w:r>
    </w:p>
    <w:p w:rsidR="00740550" w:rsidRDefault="00740550" w:rsidP="00740550">
      <w:pPr>
        <w:spacing w:line="360" w:lineRule="auto"/>
        <w:jc w:val="both"/>
        <w:rPr>
          <w:rFonts w:ascii="Arial" w:hAnsi="Arial" w:cs="Arial"/>
          <w:sz w:val="24"/>
        </w:rPr>
      </w:pPr>
    </w:p>
    <w:p w:rsidR="00740550" w:rsidRPr="00892E3B" w:rsidRDefault="00740550" w:rsidP="00740550">
      <w:pPr>
        <w:spacing w:line="360" w:lineRule="auto"/>
        <w:jc w:val="both"/>
        <w:rPr>
          <w:rFonts w:ascii="Arial" w:hAnsi="Arial" w:cs="Arial"/>
          <w:b/>
          <w:sz w:val="24"/>
        </w:rPr>
      </w:pPr>
      <w:r w:rsidRPr="00892E3B">
        <w:rPr>
          <w:rFonts w:ascii="Arial" w:hAnsi="Arial" w:cs="Arial"/>
          <w:b/>
          <w:sz w:val="24"/>
        </w:rPr>
        <w:t>CLÁUSULA OITAVA – DA TOMADA DE CONTAS ESPECIAL</w:t>
      </w:r>
    </w:p>
    <w:p w:rsidR="00740550" w:rsidRDefault="00740550" w:rsidP="00740550">
      <w:pPr>
        <w:spacing w:line="360" w:lineRule="auto"/>
        <w:jc w:val="both"/>
        <w:rPr>
          <w:rFonts w:ascii="Arial" w:hAnsi="Arial" w:cs="Arial"/>
          <w:sz w:val="24"/>
        </w:rPr>
      </w:pPr>
      <w:r>
        <w:rPr>
          <w:rFonts w:ascii="Arial" w:hAnsi="Arial" w:cs="Arial"/>
          <w:sz w:val="24"/>
        </w:rPr>
        <w:t>Será instaurada a Tomada de Contas Especial quando constatada a ocorrência de quaisquer dos seguintes fatos:</w:t>
      </w:r>
    </w:p>
    <w:p w:rsidR="00740550" w:rsidRDefault="00740550" w:rsidP="00740550">
      <w:pPr>
        <w:spacing w:line="360" w:lineRule="auto"/>
        <w:jc w:val="both"/>
        <w:rPr>
          <w:rFonts w:ascii="Arial" w:hAnsi="Arial" w:cs="Arial"/>
          <w:sz w:val="24"/>
        </w:rPr>
      </w:pPr>
      <w:r>
        <w:rPr>
          <w:rFonts w:ascii="Arial" w:hAnsi="Arial" w:cs="Arial"/>
          <w:sz w:val="24"/>
        </w:rPr>
        <w:t>I – omissão no dever de prestar contas;</w:t>
      </w:r>
    </w:p>
    <w:p w:rsidR="00740550" w:rsidRDefault="00740550" w:rsidP="00740550">
      <w:pPr>
        <w:spacing w:line="360" w:lineRule="auto"/>
        <w:jc w:val="both"/>
        <w:rPr>
          <w:rFonts w:ascii="Arial" w:hAnsi="Arial" w:cs="Arial"/>
          <w:sz w:val="24"/>
        </w:rPr>
      </w:pPr>
      <w:r>
        <w:rPr>
          <w:rFonts w:ascii="Arial" w:hAnsi="Arial" w:cs="Arial"/>
          <w:sz w:val="24"/>
        </w:rPr>
        <w:t>II – falta de comprovação da aplicação de recursos repassados pelo MUNICÍPIO mediante convênio, nos termos da cláusula sexta;</w:t>
      </w:r>
    </w:p>
    <w:p w:rsidR="00740550" w:rsidRDefault="00740550" w:rsidP="00740550">
      <w:pPr>
        <w:spacing w:line="360" w:lineRule="auto"/>
        <w:jc w:val="both"/>
        <w:rPr>
          <w:rFonts w:ascii="Arial" w:hAnsi="Arial" w:cs="Arial"/>
          <w:sz w:val="24"/>
        </w:rPr>
      </w:pPr>
      <w:r>
        <w:rPr>
          <w:rFonts w:ascii="Arial" w:hAnsi="Arial" w:cs="Arial"/>
          <w:sz w:val="24"/>
        </w:rPr>
        <w:t>III – Ocorrência de desfalque ou desvio de dinheiro, bens ou valores públicos;</w:t>
      </w:r>
    </w:p>
    <w:p w:rsidR="00740550" w:rsidRDefault="00740550" w:rsidP="00740550">
      <w:pPr>
        <w:spacing w:line="360" w:lineRule="auto"/>
        <w:jc w:val="both"/>
        <w:rPr>
          <w:rFonts w:ascii="Arial" w:hAnsi="Arial" w:cs="Arial"/>
          <w:sz w:val="24"/>
        </w:rPr>
      </w:pPr>
      <w:r>
        <w:rPr>
          <w:rFonts w:ascii="Arial" w:hAnsi="Arial" w:cs="Arial"/>
          <w:sz w:val="24"/>
        </w:rPr>
        <w:t>IV – Prática de qualquer ato ilegal, ilegítimo ou antieconômico, do qual resulte dano ao erário público.</w:t>
      </w:r>
    </w:p>
    <w:p w:rsidR="00740550" w:rsidRDefault="00740550" w:rsidP="00740550">
      <w:pPr>
        <w:spacing w:line="360" w:lineRule="auto"/>
        <w:jc w:val="both"/>
        <w:rPr>
          <w:rFonts w:ascii="Arial" w:hAnsi="Arial" w:cs="Arial"/>
          <w:sz w:val="24"/>
        </w:rPr>
      </w:pPr>
    </w:p>
    <w:p w:rsidR="00740550" w:rsidRPr="00892E3B" w:rsidRDefault="00740550" w:rsidP="00740550">
      <w:pPr>
        <w:spacing w:line="360" w:lineRule="auto"/>
        <w:jc w:val="both"/>
        <w:rPr>
          <w:rFonts w:ascii="Arial" w:hAnsi="Arial" w:cs="Arial"/>
          <w:b/>
          <w:sz w:val="24"/>
        </w:rPr>
      </w:pPr>
      <w:r w:rsidRPr="00892E3B">
        <w:rPr>
          <w:rFonts w:ascii="Arial" w:hAnsi="Arial" w:cs="Arial"/>
          <w:b/>
          <w:sz w:val="24"/>
        </w:rPr>
        <w:t>CLÁUSULA NONA – DOS SALDOS DE CONVÊNIO</w:t>
      </w:r>
    </w:p>
    <w:p w:rsidR="00740550" w:rsidRDefault="00740550" w:rsidP="00740550">
      <w:pPr>
        <w:spacing w:line="360" w:lineRule="auto"/>
        <w:jc w:val="both"/>
        <w:rPr>
          <w:rFonts w:ascii="Arial" w:hAnsi="Arial" w:cs="Arial"/>
          <w:sz w:val="24"/>
        </w:rPr>
      </w:pPr>
      <w:r>
        <w:rPr>
          <w:rFonts w:ascii="Arial" w:hAnsi="Arial" w:cs="Arial"/>
          <w:sz w:val="24"/>
        </w:rPr>
        <w:t xml:space="preserve">Os saldos de convênio, enquanto são utilizados pela </w:t>
      </w:r>
      <w:r w:rsidR="00D413BE">
        <w:rPr>
          <w:rFonts w:ascii="Arial" w:hAnsi="Arial" w:cs="Arial"/>
          <w:sz w:val="24"/>
        </w:rPr>
        <w:t>IRMANDADE NOSSA SENHORA DO ROSÁRIO</w:t>
      </w:r>
      <w:r>
        <w:rPr>
          <w:rFonts w:ascii="Arial" w:hAnsi="Arial" w:cs="Arial"/>
          <w:sz w:val="24"/>
        </w:rPr>
        <w:t xml:space="preserve"> serão obrigatoriamente aplicados em Caderneta de </w:t>
      </w:r>
      <w:r>
        <w:rPr>
          <w:rFonts w:ascii="Arial" w:hAnsi="Arial" w:cs="Arial"/>
          <w:sz w:val="24"/>
        </w:rPr>
        <w:lastRenderedPageBreak/>
        <w:t>Poupança aberta para este fim, se a previsão de seu uso for igual ou superior a um mês, sempre em instituição financeira oficial.</w:t>
      </w:r>
    </w:p>
    <w:p w:rsidR="00740550" w:rsidRDefault="00740550" w:rsidP="00740550">
      <w:pPr>
        <w:spacing w:line="360" w:lineRule="auto"/>
        <w:jc w:val="both"/>
        <w:rPr>
          <w:rFonts w:ascii="Arial" w:hAnsi="Arial" w:cs="Arial"/>
          <w:sz w:val="24"/>
        </w:rPr>
      </w:pPr>
    </w:p>
    <w:p w:rsidR="00740550" w:rsidRDefault="00740550" w:rsidP="00740550">
      <w:pPr>
        <w:spacing w:line="360" w:lineRule="auto"/>
        <w:jc w:val="both"/>
        <w:rPr>
          <w:rFonts w:ascii="Arial" w:hAnsi="Arial" w:cs="Arial"/>
          <w:sz w:val="24"/>
        </w:rPr>
      </w:pPr>
      <w:r w:rsidRPr="0077340C">
        <w:rPr>
          <w:rFonts w:ascii="Arial" w:hAnsi="Arial" w:cs="Arial"/>
          <w:b/>
          <w:sz w:val="24"/>
        </w:rPr>
        <w:t>Parágrafo Único</w:t>
      </w:r>
      <w:r>
        <w:rPr>
          <w:rFonts w:ascii="Arial" w:hAnsi="Arial" w:cs="Arial"/>
          <w:sz w:val="24"/>
        </w:rPr>
        <w:t xml:space="preserve"> – As receitas financeiras auferidas na forma desta cláusula serão obrigatoriamente computadas a crédito deste convênio e aplicadas, exclusivamente, no objeto de sua finalidade, devendo constar de demonstrativo específico que integrará as prestações de contas.</w:t>
      </w:r>
    </w:p>
    <w:p w:rsidR="00740550" w:rsidRDefault="00740550" w:rsidP="00740550">
      <w:pPr>
        <w:spacing w:line="360" w:lineRule="auto"/>
        <w:jc w:val="both"/>
        <w:rPr>
          <w:rFonts w:ascii="Arial" w:hAnsi="Arial" w:cs="Arial"/>
          <w:sz w:val="24"/>
        </w:rPr>
      </w:pPr>
    </w:p>
    <w:p w:rsidR="00740550" w:rsidRPr="00477409" w:rsidRDefault="00740550" w:rsidP="00740550">
      <w:pPr>
        <w:spacing w:line="360" w:lineRule="auto"/>
        <w:jc w:val="both"/>
        <w:rPr>
          <w:rFonts w:ascii="Arial" w:hAnsi="Arial" w:cs="Arial"/>
          <w:b/>
          <w:sz w:val="24"/>
        </w:rPr>
      </w:pPr>
      <w:r w:rsidRPr="00363073">
        <w:rPr>
          <w:rFonts w:ascii="Arial" w:hAnsi="Arial" w:cs="Arial"/>
          <w:b/>
          <w:sz w:val="24"/>
        </w:rPr>
        <w:t xml:space="preserve">CLÁUSULA </w:t>
      </w:r>
      <w:r>
        <w:rPr>
          <w:rFonts w:ascii="Arial" w:hAnsi="Arial" w:cs="Arial"/>
          <w:b/>
          <w:sz w:val="24"/>
        </w:rPr>
        <w:t xml:space="preserve">DÉCIMA </w:t>
      </w:r>
      <w:r w:rsidRPr="00363073">
        <w:rPr>
          <w:rFonts w:ascii="Arial" w:hAnsi="Arial" w:cs="Arial"/>
          <w:b/>
          <w:sz w:val="24"/>
        </w:rPr>
        <w:t>–</w:t>
      </w:r>
      <w:r>
        <w:rPr>
          <w:rFonts w:ascii="Arial" w:hAnsi="Arial" w:cs="Arial"/>
          <w:b/>
          <w:sz w:val="24"/>
        </w:rPr>
        <w:t xml:space="preserve"> DA DOTAÇÃO ORÇAMENTÁRIA</w:t>
      </w:r>
    </w:p>
    <w:p w:rsidR="00740550" w:rsidRPr="00291BA8" w:rsidRDefault="00740550" w:rsidP="00740550">
      <w:pPr>
        <w:spacing w:line="360" w:lineRule="auto"/>
        <w:jc w:val="both"/>
        <w:rPr>
          <w:rFonts w:ascii="Arial" w:hAnsi="Arial" w:cs="Arial"/>
          <w:sz w:val="24"/>
        </w:rPr>
      </w:pPr>
      <w:r w:rsidRPr="00477409">
        <w:rPr>
          <w:rFonts w:ascii="Arial" w:hAnsi="Arial" w:cs="Arial"/>
          <w:sz w:val="24"/>
        </w:rPr>
        <w:t xml:space="preserve"> </w:t>
      </w:r>
      <w:r>
        <w:rPr>
          <w:rFonts w:ascii="Arial" w:hAnsi="Arial" w:cs="Arial"/>
          <w:sz w:val="24"/>
        </w:rPr>
        <w:t xml:space="preserve">As despesas decorrentes deste convênio correrão por conta da seguinte dotação </w:t>
      </w:r>
      <w:r w:rsidRPr="00061B06">
        <w:rPr>
          <w:rFonts w:ascii="Arial" w:hAnsi="Arial" w:cs="Arial"/>
          <w:sz w:val="24"/>
        </w:rPr>
        <w:t xml:space="preserve">orçamentária: </w:t>
      </w:r>
      <w:r w:rsidR="00291BA8" w:rsidRPr="00291BA8">
        <w:rPr>
          <w:rFonts w:ascii="Arial" w:hAnsi="Arial" w:cs="Arial"/>
          <w:sz w:val="24"/>
        </w:rPr>
        <w:t>02.14.02.13.392.020.2158.3.3.50.43.00</w:t>
      </w:r>
      <w:r w:rsidRPr="00291BA8">
        <w:rPr>
          <w:rFonts w:ascii="Arial" w:hAnsi="Arial" w:cs="Arial"/>
          <w:sz w:val="24"/>
        </w:rPr>
        <w:t xml:space="preserve"> - Fonte 100 - Ficha 5</w:t>
      </w:r>
      <w:r w:rsidR="00291BA8" w:rsidRPr="00291BA8">
        <w:rPr>
          <w:rFonts w:ascii="Arial" w:hAnsi="Arial" w:cs="Arial"/>
          <w:sz w:val="24"/>
        </w:rPr>
        <w:t>34</w:t>
      </w:r>
    </w:p>
    <w:p w:rsidR="00740550" w:rsidRDefault="00740550" w:rsidP="00740550">
      <w:pPr>
        <w:spacing w:line="360" w:lineRule="auto"/>
        <w:jc w:val="both"/>
        <w:rPr>
          <w:rFonts w:ascii="Arial" w:hAnsi="Arial" w:cs="Arial"/>
          <w:sz w:val="24"/>
        </w:rPr>
      </w:pPr>
    </w:p>
    <w:p w:rsidR="00740550" w:rsidRDefault="00740550" w:rsidP="00740550">
      <w:pPr>
        <w:spacing w:line="360" w:lineRule="auto"/>
        <w:jc w:val="both"/>
        <w:rPr>
          <w:rFonts w:ascii="Arial" w:hAnsi="Arial" w:cs="Arial"/>
          <w:b/>
          <w:sz w:val="24"/>
        </w:rPr>
      </w:pPr>
      <w:r w:rsidRPr="004738EF">
        <w:rPr>
          <w:rFonts w:ascii="Arial" w:hAnsi="Arial" w:cs="Arial"/>
          <w:b/>
          <w:sz w:val="24"/>
        </w:rPr>
        <w:t xml:space="preserve">CLÁUSULA </w:t>
      </w:r>
      <w:r>
        <w:rPr>
          <w:rFonts w:ascii="Arial" w:hAnsi="Arial" w:cs="Arial"/>
          <w:b/>
          <w:sz w:val="24"/>
        </w:rPr>
        <w:t xml:space="preserve">DÉCIMA PRIMEIRA </w:t>
      </w:r>
      <w:r w:rsidRPr="004738EF">
        <w:rPr>
          <w:rFonts w:ascii="Arial" w:hAnsi="Arial" w:cs="Arial"/>
          <w:b/>
          <w:sz w:val="24"/>
        </w:rPr>
        <w:t xml:space="preserve">– </w:t>
      </w:r>
      <w:r>
        <w:rPr>
          <w:rFonts w:ascii="Arial" w:hAnsi="Arial" w:cs="Arial"/>
          <w:b/>
          <w:sz w:val="24"/>
        </w:rPr>
        <w:t>DA RESCISÃO E DA DENÚNCIA</w:t>
      </w:r>
    </w:p>
    <w:p w:rsidR="00740550" w:rsidRDefault="00740550" w:rsidP="00740550">
      <w:pPr>
        <w:autoSpaceDE w:val="0"/>
        <w:autoSpaceDN w:val="0"/>
        <w:adjustRightInd w:val="0"/>
        <w:spacing w:line="360" w:lineRule="auto"/>
        <w:jc w:val="both"/>
        <w:rPr>
          <w:rFonts w:ascii="Arial" w:hAnsi="Arial" w:cs="Arial"/>
          <w:sz w:val="24"/>
        </w:rPr>
      </w:pPr>
      <w:r>
        <w:rPr>
          <w:rFonts w:ascii="Arial" w:hAnsi="Arial" w:cs="Arial"/>
          <w:sz w:val="24"/>
        </w:rPr>
        <w:t>Este convênio de repasse poderá ser rescindido pelo descumprimento de quaisquer das obrigações ou condições nele estabelecidas, pela superveniência de normas legais, razões de interesse público que o tornem formal ou materialmente inexequível, ou ainda, mediante prévio aviso, com antecedência mínima de 30 (trinta) dias.</w:t>
      </w:r>
    </w:p>
    <w:p w:rsidR="00740550" w:rsidRDefault="00740550" w:rsidP="00740550">
      <w:pPr>
        <w:autoSpaceDE w:val="0"/>
        <w:autoSpaceDN w:val="0"/>
        <w:adjustRightInd w:val="0"/>
        <w:spacing w:line="360" w:lineRule="auto"/>
        <w:jc w:val="both"/>
        <w:rPr>
          <w:rFonts w:ascii="Arial" w:hAnsi="Arial" w:cs="Arial"/>
          <w:sz w:val="24"/>
        </w:rPr>
      </w:pPr>
    </w:p>
    <w:p w:rsidR="00740550" w:rsidRDefault="00740550" w:rsidP="00740550">
      <w:pPr>
        <w:autoSpaceDE w:val="0"/>
        <w:autoSpaceDN w:val="0"/>
        <w:adjustRightInd w:val="0"/>
        <w:spacing w:line="360" w:lineRule="auto"/>
        <w:jc w:val="both"/>
        <w:rPr>
          <w:rFonts w:ascii="Arial" w:hAnsi="Arial" w:cs="Arial"/>
          <w:sz w:val="24"/>
        </w:rPr>
      </w:pPr>
      <w:r w:rsidRPr="0077340C">
        <w:rPr>
          <w:rFonts w:ascii="Arial" w:hAnsi="Arial" w:cs="Arial"/>
          <w:b/>
          <w:sz w:val="24"/>
        </w:rPr>
        <w:t>Parágrafo primeiro</w:t>
      </w:r>
      <w:r>
        <w:rPr>
          <w:rFonts w:ascii="Arial" w:hAnsi="Arial" w:cs="Arial"/>
          <w:sz w:val="24"/>
        </w:rPr>
        <w:t xml:space="preserve"> – Quando da denúncia, rescisão ou extinção do convênio, os saldos financeiros remanescentes, inclusive os provenientes das receitas obtidas das aplicações financeiras realizadas, serão devolvidos ao MUNICÍPIO, no prazo improrrogável de 30 (trinta) dias, sob pena da imediata instauração de tomada de conta especial do responsável, providenciada pelo órgão competente do MUNICÍPIO.</w:t>
      </w:r>
    </w:p>
    <w:p w:rsidR="00740550" w:rsidRDefault="00740550" w:rsidP="00740550">
      <w:pPr>
        <w:autoSpaceDE w:val="0"/>
        <w:autoSpaceDN w:val="0"/>
        <w:adjustRightInd w:val="0"/>
        <w:spacing w:line="360" w:lineRule="auto"/>
        <w:jc w:val="both"/>
        <w:rPr>
          <w:rFonts w:ascii="Arial" w:hAnsi="Arial" w:cs="Arial"/>
          <w:sz w:val="24"/>
        </w:rPr>
      </w:pPr>
    </w:p>
    <w:p w:rsidR="00740550" w:rsidRDefault="00740550" w:rsidP="00740550">
      <w:pPr>
        <w:autoSpaceDE w:val="0"/>
        <w:autoSpaceDN w:val="0"/>
        <w:adjustRightInd w:val="0"/>
        <w:spacing w:line="360" w:lineRule="auto"/>
        <w:jc w:val="both"/>
        <w:rPr>
          <w:rFonts w:ascii="Arial" w:hAnsi="Arial" w:cs="Arial"/>
          <w:sz w:val="24"/>
        </w:rPr>
      </w:pPr>
      <w:r w:rsidRPr="0077340C">
        <w:rPr>
          <w:rFonts w:ascii="Arial" w:hAnsi="Arial" w:cs="Arial"/>
          <w:b/>
          <w:sz w:val="24"/>
        </w:rPr>
        <w:t>Parágrafo segundo</w:t>
      </w:r>
      <w:r>
        <w:rPr>
          <w:rFonts w:ascii="Arial" w:hAnsi="Arial" w:cs="Arial"/>
          <w:sz w:val="24"/>
        </w:rPr>
        <w:t xml:space="preserve"> – O MUNICÍPIO encaminhará ao Ministério Público denúncia contra a </w:t>
      </w:r>
      <w:r w:rsidR="00D413BE">
        <w:rPr>
          <w:rFonts w:ascii="Arial" w:hAnsi="Arial" w:cs="Arial"/>
          <w:sz w:val="24"/>
        </w:rPr>
        <w:t>IRMANDADE NOSSA SENHORA DO ROSÁRIO</w:t>
      </w:r>
      <w:r>
        <w:rPr>
          <w:rFonts w:ascii="Arial" w:hAnsi="Arial" w:cs="Arial"/>
          <w:sz w:val="24"/>
        </w:rPr>
        <w:t xml:space="preserve"> que aplicar a subvenção em fins diversos ou praticar qualquer ato ilegal, ilegítimo ou antieconômico do previsto neste convênio e ao Departamento Jurídico do MUNICÍPIO para a cobrança judicial, visando o ressarcimento aos cofres públicos dos recursos gastos irregularmente.</w:t>
      </w:r>
    </w:p>
    <w:p w:rsidR="00740550" w:rsidRDefault="00740550" w:rsidP="00740550">
      <w:pPr>
        <w:autoSpaceDE w:val="0"/>
        <w:autoSpaceDN w:val="0"/>
        <w:adjustRightInd w:val="0"/>
        <w:spacing w:line="360" w:lineRule="auto"/>
        <w:jc w:val="both"/>
        <w:rPr>
          <w:rFonts w:ascii="Arial" w:hAnsi="Arial" w:cs="Arial"/>
          <w:sz w:val="24"/>
        </w:rPr>
      </w:pPr>
    </w:p>
    <w:p w:rsidR="00740550" w:rsidRPr="0077340C" w:rsidRDefault="00740550" w:rsidP="00740550">
      <w:pPr>
        <w:autoSpaceDE w:val="0"/>
        <w:autoSpaceDN w:val="0"/>
        <w:adjustRightInd w:val="0"/>
        <w:spacing w:line="360" w:lineRule="auto"/>
        <w:jc w:val="both"/>
        <w:rPr>
          <w:rFonts w:ascii="Arial" w:hAnsi="Arial" w:cs="Arial"/>
          <w:b/>
          <w:sz w:val="24"/>
        </w:rPr>
      </w:pPr>
      <w:r w:rsidRPr="0077340C">
        <w:rPr>
          <w:rFonts w:ascii="Arial" w:hAnsi="Arial" w:cs="Arial"/>
          <w:b/>
          <w:sz w:val="24"/>
        </w:rPr>
        <w:t>CLÁUSULA DÉCIMA SEGUNDA – DA PUBLICAÇÃO</w:t>
      </w:r>
    </w:p>
    <w:p w:rsidR="00740550" w:rsidRPr="004738EF" w:rsidRDefault="00740550" w:rsidP="00740550">
      <w:pPr>
        <w:autoSpaceDE w:val="0"/>
        <w:autoSpaceDN w:val="0"/>
        <w:adjustRightInd w:val="0"/>
        <w:spacing w:line="360" w:lineRule="auto"/>
        <w:jc w:val="both"/>
        <w:rPr>
          <w:rFonts w:ascii="Arial" w:hAnsi="Arial" w:cs="Arial"/>
          <w:sz w:val="24"/>
        </w:rPr>
      </w:pPr>
      <w:r>
        <w:rPr>
          <w:rFonts w:ascii="Arial" w:hAnsi="Arial" w:cs="Arial"/>
          <w:sz w:val="24"/>
        </w:rPr>
        <w:t>A publicação do extrato do presente convênio no DOM correrá por conta e ônus do MUNICÍPIO.</w:t>
      </w:r>
    </w:p>
    <w:p w:rsidR="00740550" w:rsidRDefault="00740550" w:rsidP="00740550">
      <w:pPr>
        <w:spacing w:line="360" w:lineRule="auto"/>
        <w:jc w:val="both"/>
        <w:rPr>
          <w:rFonts w:ascii="Arial" w:hAnsi="Arial" w:cs="Arial"/>
          <w:sz w:val="24"/>
        </w:rPr>
      </w:pPr>
    </w:p>
    <w:p w:rsidR="00740550" w:rsidRPr="00627064" w:rsidRDefault="00740550" w:rsidP="00740550">
      <w:pPr>
        <w:spacing w:line="360" w:lineRule="auto"/>
        <w:jc w:val="both"/>
        <w:rPr>
          <w:rFonts w:ascii="Arial" w:hAnsi="Arial" w:cs="Arial"/>
          <w:b/>
          <w:sz w:val="24"/>
        </w:rPr>
      </w:pPr>
      <w:r w:rsidRPr="00627064">
        <w:rPr>
          <w:rFonts w:ascii="Arial" w:hAnsi="Arial" w:cs="Arial"/>
          <w:b/>
          <w:sz w:val="24"/>
        </w:rPr>
        <w:t xml:space="preserve">CLÁUSULA </w:t>
      </w:r>
      <w:r>
        <w:rPr>
          <w:rFonts w:ascii="Arial" w:hAnsi="Arial" w:cs="Arial"/>
          <w:b/>
          <w:sz w:val="24"/>
        </w:rPr>
        <w:t xml:space="preserve">DÉCIMA TERCEIRA </w:t>
      </w:r>
      <w:r w:rsidRPr="00627064">
        <w:rPr>
          <w:rFonts w:ascii="Arial" w:hAnsi="Arial" w:cs="Arial"/>
          <w:b/>
          <w:sz w:val="24"/>
        </w:rPr>
        <w:t>– DO FORO</w:t>
      </w:r>
    </w:p>
    <w:p w:rsidR="00740550" w:rsidRDefault="00740550" w:rsidP="00740550">
      <w:pPr>
        <w:spacing w:line="360" w:lineRule="auto"/>
        <w:jc w:val="both"/>
        <w:rPr>
          <w:rFonts w:ascii="Arial" w:hAnsi="Arial" w:cs="Arial"/>
          <w:sz w:val="24"/>
        </w:rPr>
      </w:pPr>
      <w:r>
        <w:rPr>
          <w:rFonts w:ascii="Arial" w:hAnsi="Arial" w:cs="Arial"/>
          <w:sz w:val="24"/>
        </w:rPr>
        <w:t>Fica eleito o foro da Comarca de Bom Sucesso, renunciando a qualquer outro, por mais privilegiado que possa ser para dirimir quaisquer dúvidas oriundas da execução deste Convênio.</w:t>
      </w:r>
    </w:p>
    <w:p w:rsidR="00740550" w:rsidRDefault="00740550" w:rsidP="00740550">
      <w:pPr>
        <w:spacing w:line="360" w:lineRule="auto"/>
        <w:jc w:val="both"/>
        <w:rPr>
          <w:rFonts w:ascii="Arial" w:hAnsi="Arial" w:cs="Arial"/>
          <w:sz w:val="24"/>
        </w:rPr>
      </w:pPr>
    </w:p>
    <w:p w:rsidR="00740550" w:rsidRDefault="00740550" w:rsidP="00740550">
      <w:pPr>
        <w:spacing w:line="360" w:lineRule="auto"/>
        <w:jc w:val="both"/>
        <w:rPr>
          <w:rFonts w:ascii="Arial" w:hAnsi="Arial" w:cs="Arial"/>
          <w:sz w:val="24"/>
        </w:rPr>
      </w:pPr>
      <w:r>
        <w:rPr>
          <w:rFonts w:ascii="Arial" w:hAnsi="Arial" w:cs="Arial"/>
          <w:sz w:val="24"/>
        </w:rPr>
        <w:t xml:space="preserve">E por estarem assim, ajustadas e conveniadas, </w:t>
      </w:r>
      <w:r w:rsidRPr="00892841">
        <w:rPr>
          <w:rFonts w:ascii="Arial" w:hAnsi="Arial" w:cs="Arial"/>
          <w:sz w:val="24"/>
        </w:rPr>
        <w:t>as partes,</w:t>
      </w:r>
      <w:r>
        <w:rPr>
          <w:rFonts w:ascii="Arial" w:hAnsi="Arial" w:cs="Arial"/>
          <w:b/>
          <w:sz w:val="24"/>
        </w:rPr>
        <w:t xml:space="preserve"> </w:t>
      </w:r>
      <w:r>
        <w:rPr>
          <w:rFonts w:ascii="Arial" w:hAnsi="Arial" w:cs="Arial"/>
          <w:sz w:val="24"/>
        </w:rPr>
        <w:t>através</w:t>
      </w:r>
      <w:r w:rsidRPr="00C910B5">
        <w:rPr>
          <w:rFonts w:ascii="Arial" w:hAnsi="Arial" w:cs="Arial"/>
          <w:sz w:val="24"/>
        </w:rPr>
        <w:t xml:space="preserve"> seus representantes legais,</w:t>
      </w:r>
      <w:r>
        <w:rPr>
          <w:rFonts w:ascii="Arial" w:hAnsi="Arial" w:cs="Arial"/>
          <w:sz w:val="24"/>
        </w:rPr>
        <w:t xml:space="preserve"> assinam este instrumento em 03 (três) vias de igual teor e forma, para que se produzam todos os efeitos de fato e de direito, perante as testemunhas abaixo.</w:t>
      </w:r>
    </w:p>
    <w:p w:rsidR="00740550" w:rsidRPr="00FF341A" w:rsidRDefault="00740550" w:rsidP="00740550">
      <w:pPr>
        <w:spacing w:line="360" w:lineRule="auto"/>
        <w:jc w:val="both"/>
        <w:rPr>
          <w:rFonts w:ascii="Arial" w:hAnsi="Arial" w:cs="Arial"/>
          <w:sz w:val="24"/>
        </w:rPr>
      </w:pPr>
    </w:p>
    <w:p w:rsidR="00740550" w:rsidRPr="00061B06" w:rsidRDefault="00740550" w:rsidP="00740550">
      <w:pPr>
        <w:spacing w:line="360" w:lineRule="auto"/>
        <w:ind w:left="708" w:firstLine="708"/>
        <w:jc w:val="both"/>
        <w:rPr>
          <w:rFonts w:ascii="Arial" w:hAnsi="Arial" w:cs="Arial"/>
          <w:sz w:val="24"/>
        </w:rPr>
      </w:pPr>
      <w:r w:rsidRPr="00061B06">
        <w:rPr>
          <w:rFonts w:ascii="Arial" w:hAnsi="Arial" w:cs="Arial"/>
          <w:sz w:val="24"/>
        </w:rPr>
        <w:t xml:space="preserve">Bom Sucesso, MG, </w:t>
      </w:r>
      <w:r w:rsidR="00291BA8">
        <w:rPr>
          <w:rFonts w:ascii="Arial" w:hAnsi="Arial" w:cs="Arial"/>
          <w:sz w:val="24"/>
        </w:rPr>
        <w:t>10</w:t>
      </w:r>
      <w:r w:rsidRPr="00061B06">
        <w:rPr>
          <w:rFonts w:ascii="Arial" w:hAnsi="Arial" w:cs="Arial"/>
          <w:sz w:val="24"/>
        </w:rPr>
        <w:t xml:space="preserve"> de </w:t>
      </w:r>
      <w:r w:rsidR="00291BA8">
        <w:rPr>
          <w:rFonts w:ascii="Arial" w:hAnsi="Arial" w:cs="Arial"/>
          <w:sz w:val="24"/>
        </w:rPr>
        <w:t>outubro</w:t>
      </w:r>
      <w:r w:rsidRPr="00061B06">
        <w:rPr>
          <w:rFonts w:ascii="Arial" w:hAnsi="Arial" w:cs="Arial"/>
          <w:sz w:val="24"/>
        </w:rPr>
        <w:t xml:space="preserve"> de 202</w:t>
      </w:r>
      <w:r w:rsidR="004E0D2E">
        <w:rPr>
          <w:rFonts w:ascii="Arial" w:hAnsi="Arial" w:cs="Arial"/>
          <w:sz w:val="24"/>
        </w:rPr>
        <w:t>2</w:t>
      </w:r>
      <w:r w:rsidRPr="00061B06">
        <w:rPr>
          <w:rFonts w:ascii="Arial" w:hAnsi="Arial" w:cs="Arial"/>
          <w:sz w:val="24"/>
        </w:rPr>
        <w:t>.</w:t>
      </w:r>
    </w:p>
    <w:p w:rsidR="00740550" w:rsidRDefault="00740550" w:rsidP="00740550">
      <w:pPr>
        <w:jc w:val="both"/>
        <w:rPr>
          <w:rFonts w:ascii="Arial" w:hAnsi="Arial" w:cs="Arial"/>
          <w:sz w:val="24"/>
        </w:rPr>
      </w:pPr>
    </w:p>
    <w:p w:rsidR="00740550" w:rsidRDefault="00740550" w:rsidP="00740550">
      <w:pPr>
        <w:jc w:val="both"/>
        <w:rPr>
          <w:rFonts w:ascii="Arial" w:hAnsi="Arial" w:cs="Arial"/>
          <w:sz w:val="24"/>
        </w:rPr>
      </w:pPr>
      <w:r>
        <w:rPr>
          <w:rFonts w:ascii="Arial" w:hAnsi="Arial" w:cs="Arial"/>
          <w:sz w:val="24"/>
        </w:rPr>
        <w:t xml:space="preserve">Pelo </w:t>
      </w:r>
      <w:r w:rsidRPr="00F447C1">
        <w:rPr>
          <w:rFonts w:ascii="Arial" w:hAnsi="Arial" w:cs="Arial"/>
          <w:sz w:val="24"/>
        </w:rPr>
        <w:t>MUNICÍPIO:</w:t>
      </w:r>
    </w:p>
    <w:p w:rsidR="00740550" w:rsidRDefault="00740550" w:rsidP="00740550">
      <w:pPr>
        <w:jc w:val="both"/>
        <w:rPr>
          <w:rFonts w:ascii="Arial" w:hAnsi="Arial" w:cs="Arial"/>
          <w:sz w:val="24"/>
        </w:rPr>
      </w:pPr>
    </w:p>
    <w:p w:rsidR="00740550" w:rsidRDefault="004E0D2E" w:rsidP="00740550">
      <w:pPr>
        <w:jc w:val="center"/>
        <w:rPr>
          <w:rFonts w:ascii="Arial" w:hAnsi="Arial" w:cs="Arial"/>
          <w:sz w:val="24"/>
        </w:rPr>
      </w:pPr>
      <w:r>
        <w:rPr>
          <w:rFonts w:ascii="Arial" w:hAnsi="Arial" w:cs="Arial"/>
          <w:sz w:val="24"/>
        </w:rPr>
        <w:t>LUIZ CLÁUDIO DA MATA</w:t>
      </w:r>
    </w:p>
    <w:p w:rsidR="00740550" w:rsidRDefault="00740550" w:rsidP="00740550">
      <w:pPr>
        <w:jc w:val="center"/>
        <w:rPr>
          <w:rFonts w:ascii="Arial" w:hAnsi="Arial" w:cs="Arial"/>
          <w:sz w:val="24"/>
        </w:rPr>
      </w:pPr>
      <w:r>
        <w:rPr>
          <w:rFonts w:ascii="Arial" w:hAnsi="Arial" w:cs="Arial"/>
          <w:sz w:val="24"/>
        </w:rPr>
        <w:t>Prefeito Municipal</w:t>
      </w:r>
    </w:p>
    <w:p w:rsidR="00740550" w:rsidRDefault="00740550" w:rsidP="00740550">
      <w:pPr>
        <w:rPr>
          <w:rFonts w:ascii="Arial" w:hAnsi="Arial" w:cs="Arial"/>
          <w:sz w:val="24"/>
        </w:rPr>
      </w:pPr>
    </w:p>
    <w:p w:rsidR="00740550" w:rsidRDefault="00740550" w:rsidP="00740550">
      <w:pPr>
        <w:jc w:val="center"/>
        <w:rPr>
          <w:rFonts w:ascii="Arial" w:hAnsi="Arial" w:cs="Arial"/>
          <w:sz w:val="24"/>
        </w:rPr>
      </w:pPr>
    </w:p>
    <w:p w:rsidR="00740550" w:rsidRDefault="00740550" w:rsidP="00740550">
      <w:pPr>
        <w:jc w:val="center"/>
        <w:rPr>
          <w:rFonts w:ascii="Arial" w:hAnsi="Arial" w:cs="Arial"/>
          <w:sz w:val="24"/>
        </w:rPr>
      </w:pPr>
    </w:p>
    <w:p w:rsidR="00740550" w:rsidRDefault="00740550" w:rsidP="00740550">
      <w:pPr>
        <w:jc w:val="center"/>
        <w:rPr>
          <w:rFonts w:ascii="Arial" w:hAnsi="Arial" w:cs="Arial"/>
          <w:sz w:val="24"/>
        </w:rPr>
      </w:pPr>
      <w:r>
        <w:rPr>
          <w:rFonts w:ascii="Arial" w:hAnsi="Arial" w:cs="Arial"/>
          <w:sz w:val="24"/>
        </w:rPr>
        <w:t>SILMAR FRANCISCO DOS SANTOS</w:t>
      </w:r>
    </w:p>
    <w:p w:rsidR="00740550" w:rsidRDefault="00740550" w:rsidP="00740550">
      <w:pPr>
        <w:jc w:val="center"/>
        <w:rPr>
          <w:rFonts w:ascii="Arial" w:hAnsi="Arial" w:cs="Arial"/>
          <w:sz w:val="24"/>
        </w:rPr>
      </w:pPr>
      <w:r>
        <w:rPr>
          <w:rFonts w:ascii="Arial" w:hAnsi="Arial" w:cs="Arial"/>
          <w:sz w:val="24"/>
        </w:rPr>
        <w:t>Secretário Municipal de Educação e Cultura</w:t>
      </w:r>
    </w:p>
    <w:p w:rsidR="00740550" w:rsidRDefault="00740550" w:rsidP="00740550">
      <w:pPr>
        <w:jc w:val="center"/>
        <w:rPr>
          <w:rFonts w:ascii="Arial" w:hAnsi="Arial" w:cs="Arial"/>
          <w:sz w:val="24"/>
        </w:rPr>
      </w:pPr>
    </w:p>
    <w:p w:rsidR="00740550" w:rsidRDefault="00740550" w:rsidP="00740550">
      <w:pPr>
        <w:jc w:val="center"/>
        <w:rPr>
          <w:rFonts w:ascii="Arial" w:hAnsi="Arial" w:cs="Arial"/>
          <w:sz w:val="24"/>
        </w:rPr>
      </w:pPr>
    </w:p>
    <w:p w:rsidR="00740550" w:rsidRDefault="00740550" w:rsidP="00740550">
      <w:pPr>
        <w:jc w:val="both"/>
        <w:rPr>
          <w:rFonts w:ascii="Arial" w:hAnsi="Arial" w:cs="Arial"/>
          <w:sz w:val="24"/>
        </w:rPr>
      </w:pPr>
    </w:p>
    <w:p w:rsidR="00740550" w:rsidRDefault="00740550" w:rsidP="00740550">
      <w:pPr>
        <w:jc w:val="both"/>
        <w:rPr>
          <w:rFonts w:ascii="Arial" w:hAnsi="Arial" w:cs="Arial"/>
          <w:sz w:val="24"/>
        </w:rPr>
      </w:pPr>
      <w:r>
        <w:rPr>
          <w:rFonts w:ascii="Arial" w:hAnsi="Arial" w:cs="Arial"/>
          <w:sz w:val="24"/>
        </w:rPr>
        <w:t xml:space="preserve">Pela </w:t>
      </w:r>
      <w:r w:rsidR="0006512A">
        <w:rPr>
          <w:rFonts w:ascii="Arial" w:hAnsi="Arial" w:cs="Arial"/>
          <w:sz w:val="24"/>
        </w:rPr>
        <w:t>IRMANDADE NOSSA SENHORA DO ROSÁRIO</w:t>
      </w:r>
      <w:r>
        <w:rPr>
          <w:rFonts w:ascii="Arial" w:hAnsi="Arial" w:cs="Arial"/>
          <w:sz w:val="24"/>
        </w:rPr>
        <w:t>:</w:t>
      </w:r>
    </w:p>
    <w:p w:rsidR="00740550" w:rsidRDefault="00740550" w:rsidP="00740550">
      <w:pPr>
        <w:jc w:val="both"/>
        <w:rPr>
          <w:rFonts w:ascii="Arial" w:hAnsi="Arial" w:cs="Arial"/>
          <w:sz w:val="24"/>
        </w:rPr>
      </w:pPr>
    </w:p>
    <w:p w:rsidR="00740550" w:rsidRDefault="00740550" w:rsidP="00740550">
      <w:pPr>
        <w:jc w:val="both"/>
        <w:rPr>
          <w:rFonts w:ascii="Arial" w:hAnsi="Arial" w:cs="Arial"/>
          <w:sz w:val="24"/>
        </w:rPr>
      </w:pPr>
    </w:p>
    <w:p w:rsidR="00740550" w:rsidRDefault="00D413BE" w:rsidP="00740550">
      <w:pPr>
        <w:jc w:val="center"/>
        <w:rPr>
          <w:rFonts w:ascii="Arial" w:hAnsi="Arial" w:cs="Arial"/>
          <w:sz w:val="24"/>
        </w:rPr>
      </w:pPr>
      <w:r>
        <w:rPr>
          <w:rFonts w:ascii="Arial" w:hAnsi="Arial" w:cs="Arial"/>
          <w:sz w:val="24"/>
        </w:rPr>
        <w:t>ANTONIO CARLOS DE FÁTIMA FARIA</w:t>
      </w:r>
    </w:p>
    <w:p w:rsidR="00740550" w:rsidRDefault="00740550" w:rsidP="00740550">
      <w:pPr>
        <w:jc w:val="center"/>
        <w:rPr>
          <w:rFonts w:ascii="Arial" w:hAnsi="Arial" w:cs="Arial"/>
          <w:sz w:val="24"/>
        </w:rPr>
      </w:pPr>
      <w:r>
        <w:rPr>
          <w:rFonts w:ascii="Arial" w:hAnsi="Arial" w:cs="Arial"/>
          <w:sz w:val="24"/>
        </w:rPr>
        <w:t xml:space="preserve">Presidente da </w:t>
      </w:r>
      <w:r w:rsidR="00D413BE">
        <w:rPr>
          <w:rFonts w:ascii="Arial" w:hAnsi="Arial" w:cs="Arial"/>
          <w:sz w:val="24"/>
        </w:rPr>
        <w:t>Irmandade Nossa Senhora do Rosário</w:t>
      </w:r>
    </w:p>
    <w:p w:rsidR="00740550" w:rsidRDefault="00740550" w:rsidP="00740550">
      <w:pPr>
        <w:jc w:val="center"/>
        <w:rPr>
          <w:rFonts w:ascii="Arial" w:hAnsi="Arial" w:cs="Arial"/>
          <w:sz w:val="24"/>
        </w:rPr>
      </w:pPr>
    </w:p>
    <w:p w:rsidR="00740550" w:rsidRDefault="00740550" w:rsidP="00740550">
      <w:pPr>
        <w:jc w:val="both"/>
        <w:rPr>
          <w:rFonts w:ascii="Arial" w:hAnsi="Arial" w:cs="Arial"/>
          <w:sz w:val="24"/>
        </w:rPr>
      </w:pPr>
    </w:p>
    <w:p w:rsidR="00740550" w:rsidRDefault="00740550" w:rsidP="00740550">
      <w:pPr>
        <w:jc w:val="both"/>
        <w:rPr>
          <w:rFonts w:ascii="Arial" w:hAnsi="Arial" w:cs="Arial"/>
          <w:sz w:val="24"/>
        </w:rPr>
      </w:pPr>
      <w:r>
        <w:rPr>
          <w:rFonts w:ascii="Arial" w:hAnsi="Arial" w:cs="Arial"/>
          <w:sz w:val="24"/>
        </w:rPr>
        <w:t>Testemunhas:</w:t>
      </w:r>
    </w:p>
    <w:p w:rsidR="00740550" w:rsidRDefault="00740550" w:rsidP="00740550">
      <w:pPr>
        <w:jc w:val="both"/>
        <w:rPr>
          <w:rFonts w:ascii="Arial" w:hAnsi="Arial" w:cs="Arial"/>
          <w:sz w:val="24"/>
        </w:rPr>
      </w:pPr>
    </w:p>
    <w:p w:rsidR="00740550" w:rsidRDefault="00740550" w:rsidP="00740550">
      <w:pPr>
        <w:jc w:val="both"/>
        <w:rPr>
          <w:rFonts w:ascii="Arial" w:hAnsi="Arial" w:cs="Arial"/>
          <w:sz w:val="24"/>
        </w:rPr>
      </w:pPr>
      <w:r>
        <w:rPr>
          <w:rFonts w:ascii="Arial" w:hAnsi="Arial" w:cs="Arial"/>
          <w:sz w:val="24"/>
        </w:rPr>
        <w:t>_________________________</w:t>
      </w:r>
      <w:r>
        <w:rPr>
          <w:rFonts w:ascii="Arial" w:hAnsi="Arial" w:cs="Arial"/>
          <w:sz w:val="24"/>
        </w:rPr>
        <w:tab/>
      </w:r>
      <w:r>
        <w:rPr>
          <w:rFonts w:ascii="Arial" w:hAnsi="Arial" w:cs="Arial"/>
          <w:sz w:val="24"/>
        </w:rPr>
        <w:tab/>
      </w:r>
      <w:r>
        <w:rPr>
          <w:rFonts w:ascii="Arial" w:hAnsi="Arial" w:cs="Arial"/>
          <w:sz w:val="24"/>
        </w:rPr>
        <w:tab/>
        <w:t>_______________________</w:t>
      </w:r>
    </w:p>
    <w:p w:rsidR="00075066" w:rsidRPr="00243479" w:rsidRDefault="00740550" w:rsidP="00D413BE">
      <w:pPr>
        <w:jc w:val="both"/>
        <w:rPr>
          <w:rFonts w:ascii="Arial" w:hAnsi="Arial" w:cs="Arial"/>
          <w:sz w:val="24"/>
        </w:rPr>
      </w:pPr>
      <w:r>
        <w:rPr>
          <w:rFonts w:ascii="Arial" w:hAnsi="Arial" w:cs="Arial"/>
          <w:sz w:val="24"/>
        </w:rPr>
        <w:t>CPF:</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CPF: </w:t>
      </w:r>
      <w:r w:rsidRPr="00477409">
        <w:rPr>
          <w:rFonts w:ascii="Arial" w:hAnsi="Arial" w:cs="Arial"/>
          <w:sz w:val="24"/>
        </w:rPr>
        <w:t xml:space="preserve">        </w:t>
      </w:r>
    </w:p>
    <w:sectPr w:rsidR="00075066" w:rsidRPr="00243479" w:rsidSect="00D413BE">
      <w:headerReference w:type="even" r:id="rId8"/>
      <w:headerReference w:type="default" r:id="rId9"/>
      <w:footerReference w:type="default" r:id="rId10"/>
      <w:headerReference w:type="first" r:id="rId11"/>
      <w:pgSz w:w="11907" w:h="16840" w:code="9"/>
      <w:pgMar w:top="993" w:right="1559" w:bottom="1134"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70A0" w:rsidRDefault="001070A0" w:rsidP="00A6513D">
      <w:r>
        <w:separator/>
      </w:r>
    </w:p>
  </w:endnote>
  <w:endnote w:type="continuationSeparator" w:id="1">
    <w:p w:rsidR="001070A0" w:rsidRDefault="001070A0" w:rsidP="00A651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3DC" w:rsidRDefault="000B33DC">
    <w:pPr>
      <w:pStyle w:val="Rodap"/>
      <w:jc w:val="right"/>
    </w:pPr>
  </w:p>
  <w:p w:rsidR="000B33DC" w:rsidRDefault="000B33D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70A0" w:rsidRDefault="001070A0" w:rsidP="00A6513D">
      <w:r>
        <w:separator/>
      </w:r>
    </w:p>
  </w:footnote>
  <w:footnote w:type="continuationSeparator" w:id="1">
    <w:p w:rsidR="001070A0" w:rsidRDefault="001070A0" w:rsidP="00A651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F03" w:rsidRDefault="00360435">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752766" o:spid="_x0000_s1028" type="#_x0000_t75" style="position:absolute;margin-left:0;margin-top:0;width:467.7pt;height:609.65pt;z-index:-251658240;mso-position-horizontal:center;mso-position-horizontal-relative:margin;mso-position-vertical:center;mso-position-vertical-relative:margin" o:allowincell="f">
          <v:imagedata r:id="rId1" o:title="Brasão Oficial"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090" w:rsidRPr="00B32CB6" w:rsidRDefault="00360435" w:rsidP="00DF0379">
    <w:pPr>
      <w:pStyle w:val="Cabealho"/>
      <w:jc w:val="center"/>
      <w:rPr>
        <w:rFonts w:ascii="Arial" w:hAnsi="Arial"/>
        <w:b/>
        <w:szCs w:val="28"/>
      </w:rPr>
    </w:pPr>
    <w:r>
      <w:rPr>
        <w:rFonts w:ascii="Arial" w:hAnsi="Arial"/>
        <w:b/>
        <w:noProof/>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752767" o:spid="_x0000_s1029" type="#_x0000_t75" style="position:absolute;left:0;text-align:left;margin-left:0;margin-top:0;width:261.05pt;height:340.25pt;z-index:-251657216;mso-position-horizontal:center;mso-position-horizontal-relative:margin;mso-position-vertical:center;mso-position-vertical-relative:margin" o:allowincell="f">
          <v:imagedata r:id="rId1" o:title="Brasão Oficial" gain="19661f" blacklevel="22938f"/>
          <w10:wrap anchorx="margin" anchory="margin"/>
        </v:shape>
      </w:pict>
    </w:r>
    <w:r>
      <w:rPr>
        <w:rFonts w:ascii="Arial" w:hAnsi="Arial"/>
        <w:b/>
        <w:noProof/>
        <w:szCs w:val="28"/>
      </w:rPr>
      <w:pict>
        <v:shape id="_x0000_s1026" type="#_x0000_t75" style="position:absolute;left:0;text-align:left;margin-left:-10.6pt;margin-top:-4.9pt;width:53.55pt;height:66.95pt;z-index:251656192;visibility:visible;mso-wrap-edited:f" o:allowincell="f">
          <v:imagedata r:id="rId2" o:title=""/>
          <w10:wrap type="topAndBottom"/>
        </v:shape>
        <o:OLEObject Type="Embed" ProgID="Word.Picture.8" ShapeID="_x0000_s1026" DrawAspect="Content" ObjectID="_1727524098" r:id="rId3"/>
      </w:pict>
    </w:r>
    <w:r w:rsidR="00DE3090" w:rsidRPr="00B32CB6">
      <w:rPr>
        <w:rFonts w:ascii="Arial" w:hAnsi="Arial"/>
        <w:b/>
        <w:szCs w:val="28"/>
      </w:rPr>
      <w:t>PREFEITURA MUNICIPAL DE BOM SUCESSO</w:t>
    </w:r>
  </w:p>
  <w:p w:rsidR="00DE3090" w:rsidRPr="00DF0379" w:rsidRDefault="00DE3090" w:rsidP="00DF0379">
    <w:pPr>
      <w:pStyle w:val="Cabealho"/>
      <w:jc w:val="center"/>
      <w:rPr>
        <w:rFonts w:ascii="Arial" w:hAnsi="Arial"/>
        <w:sz w:val="18"/>
      </w:rPr>
    </w:pPr>
    <w:r w:rsidRPr="00DF0379">
      <w:rPr>
        <w:rFonts w:ascii="Arial" w:hAnsi="Arial"/>
        <w:sz w:val="18"/>
      </w:rPr>
      <w:t>Pça. Benedito Valadares, 5l – 37.220-000 – Bom Sucesso – Minas Gerais</w:t>
    </w:r>
  </w:p>
  <w:p w:rsidR="00DE3090" w:rsidRPr="00DF0379" w:rsidRDefault="00DE3090" w:rsidP="00DF0379">
    <w:pPr>
      <w:pStyle w:val="Cabealho"/>
      <w:jc w:val="center"/>
      <w:rPr>
        <w:rFonts w:ascii="Arial" w:hAnsi="Arial"/>
        <w:sz w:val="18"/>
      </w:rPr>
    </w:pPr>
    <w:r w:rsidRPr="00DF0379">
      <w:rPr>
        <w:rFonts w:ascii="Arial" w:hAnsi="Arial"/>
        <w:sz w:val="18"/>
      </w:rPr>
      <w:t xml:space="preserve">Telefax: (35) 3841-1333 – Pabx: (35) 3841-1207 </w:t>
    </w:r>
    <w:r w:rsidR="00E62B6D" w:rsidRPr="00DF0379">
      <w:rPr>
        <w:rFonts w:ascii="Arial" w:hAnsi="Arial"/>
        <w:sz w:val="18"/>
      </w:rPr>
      <w:t>– CNPJ</w:t>
    </w:r>
    <w:r w:rsidR="00DF0379" w:rsidRPr="00DF0379">
      <w:rPr>
        <w:rFonts w:ascii="Arial" w:hAnsi="Arial"/>
        <w:sz w:val="18"/>
      </w:rPr>
      <w:t>:</w:t>
    </w:r>
    <w:r w:rsidR="00E62B6D" w:rsidRPr="00DF0379">
      <w:rPr>
        <w:rFonts w:ascii="Arial" w:hAnsi="Arial"/>
        <w:sz w:val="18"/>
      </w:rPr>
      <w:t xml:space="preserve"> 18.244.368/0001-60</w:t>
    </w:r>
  </w:p>
  <w:p w:rsidR="00066C5D" w:rsidRPr="00DF0379" w:rsidRDefault="00DE3090" w:rsidP="00DF0379">
    <w:pPr>
      <w:pStyle w:val="Cabealho"/>
      <w:jc w:val="center"/>
      <w:rPr>
        <w:sz w:val="26"/>
      </w:rPr>
    </w:pPr>
    <w:r w:rsidRPr="00DF0379">
      <w:rPr>
        <w:rFonts w:ascii="Arial" w:hAnsi="Arial"/>
        <w:sz w:val="18"/>
      </w:rPr>
      <w:t>E</w:t>
    </w:r>
    <w:r w:rsidR="00E62B6D" w:rsidRPr="00DF0379">
      <w:rPr>
        <w:rFonts w:ascii="Arial" w:hAnsi="Arial"/>
        <w:sz w:val="18"/>
      </w:rPr>
      <w:t>-</w:t>
    </w:r>
    <w:r w:rsidRPr="00DF0379">
      <w:rPr>
        <w:rFonts w:ascii="Arial" w:hAnsi="Arial"/>
        <w:sz w:val="18"/>
      </w:rPr>
      <w:t>mail</w:t>
    </w:r>
    <w:r w:rsidR="00E62B6D" w:rsidRPr="00DF0379">
      <w:rPr>
        <w:rFonts w:ascii="Arial" w:hAnsi="Arial"/>
        <w:sz w:val="18"/>
      </w:rPr>
      <w:t>s</w:t>
    </w:r>
    <w:r w:rsidRPr="00DF0379">
      <w:rPr>
        <w:rFonts w:ascii="Arial" w:hAnsi="Arial"/>
        <w:sz w:val="18"/>
      </w:rPr>
      <w:t xml:space="preserve">: </w:t>
    </w:r>
    <w:r w:rsidR="00E62B6D" w:rsidRPr="00DF0379">
      <w:rPr>
        <w:rFonts w:ascii="Arial" w:hAnsi="Arial"/>
        <w:sz w:val="18"/>
      </w:rPr>
      <w:t>admbs</w:t>
    </w:r>
    <w:r w:rsidRPr="00DF0379">
      <w:rPr>
        <w:rFonts w:ascii="Arial" w:hAnsi="Arial"/>
        <w:sz w:val="18"/>
      </w:rPr>
      <w:t xml:space="preserve">@navinet.com.br </w:t>
    </w:r>
    <w:r w:rsidR="00E62B6D" w:rsidRPr="00DF0379">
      <w:rPr>
        <w:rFonts w:ascii="Arial" w:hAnsi="Arial"/>
        <w:sz w:val="18"/>
      </w:rPr>
      <w:t>- administração@bomsucesso.mg.gov.br</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F03" w:rsidRDefault="00360435">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752765" o:spid="_x0000_s1027" type="#_x0000_t75" style="position:absolute;margin-left:0;margin-top:0;width:467.7pt;height:609.65pt;z-index:-251659264;mso-position-horizontal:center;mso-position-horizontal-relative:margin;mso-position-vertical:center;mso-position-vertical-relative:margin" o:allowincell="f">
          <v:imagedata r:id="rId1" o:title="Brasão Oficial"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C69B8"/>
    <w:multiLevelType w:val="hybridMultilevel"/>
    <w:tmpl w:val="F2927480"/>
    <w:lvl w:ilvl="0" w:tplc="2DC8E1F4">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
    <w:nsid w:val="11B61C76"/>
    <w:multiLevelType w:val="hybridMultilevel"/>
    <w:tmpl w:val="0E0416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4B942AC"/>
    <w:multiLevelType w:val="hybridMultilevel"/>
    <w:tmpl w:val="3CD2AA8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1F95CDA"/>
    <w:multiLevelType w:val="hybridMultilevel"/>
    <w:tmpl w:val="93C6829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414A663F"/>
    <w:multiLevelType w:val="hybridMultilevel"/>
    <w:tmpl w:val="A2C4A8D0"/>
    <w:lvl w:ilvl="0" w:tplc="A3683D5E">
      <w:start w:val="1"/>
      <w:numFmt w:val="lowerLetter"/>
      <w:lvlText w:val="%1)"/>
      <w:lvlJc w:val="left"/>
      <w:pPr>
        <w:ind w:left="720" w:hanging="360"/>
      </w:pPr>
      <w:rPr>
        <w:rFonts w:ascii="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DEA5129"/>
    <w:multiLevelType w:val="hybridMultilevel"/>
    <w:tmpl w:val="7BBE9FB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69A11B45"/>
    <w:multiLevelType w:val="hybridMultilevel"/>
    <w:tmpl w:val="2E4EF5E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CAC455A"/>
    <w:multiLevelType w:val="hybridMultilevel"/>
    <w:tmpl w:val="639A90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E093115"/>
    <w:multiLevelType w:val="hybridMultilevel"/>
    <w:tmpl w:val="AB7AE4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06B7B1C"/>
    <w:multiLevelType w:val="hybridMultilevel"/>
    <w:tmpl w:val="CB5C44E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75E35983"/>
    <w:multiLevelType w:val="hybridMultilevel"/>
    <w:tmpl w:val="454288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9"/>
  </w:num>
  <w:num w:numId="3">
    <w:abstractNumId w:val="7"/>
  </w:num>
  <w:num w:numId="4">
    <w:abstractNumId w:val="10"/>
  </w:num>
  <w:num w:numId="5">
    <w:abstractNumId w:val="6"/>
  </w:num>
  <w:num w:numId="6">
    <w:abstractNumId w:val="1"/>
  </w:num>
  <w:num w:numId="7">
    <w:abstractNumId w:val="5"/>
  </w:num>
  <w:num w:numId="8">
    <w:abstractNumId w:val="8"/>
  </w:num>
  <w:num w:numId="9">
    <w:abstractNumId w:val="4"/>
  </w:num>
  <w:num w:numId="10">
    <w:abstractNumId w:val="2"/>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08"/>
  <w:hyphenationZone w:val="425"/>
  <w:noPunctuationKerning/>
  <w:characterSpacingControl w:val="doNotCompress"/>
  <w:hdrShapeDefaults>
    <o:shapedefaults v:ext="edit" spidmax="35842"/>
    <o:shapelayout v:ext="edit">
      <o:idmap v:ext="edit" data="1"/>
    </o:shapelayout>
  </w:hdrShapeDefaults>
  <w:footnotePr>
    <w:footnote w:id="0"/>
    <w:footnote w:id="1"/>
  </w:footnotePr>
  <w:endnotePr>
    <w:endnote w:id="0"/>
    <w:endnote w:id="1"/>
  </w:endnotePr>
  <w:compat/>
  <w:rsids>
    <w:rsidRoot w:val="00585964"/>
    <w:rsid w:val="000004A2"/>
    <w:rsid w:val="00001E00"/>
    <w:rsid w:val="000115FA"/>
    <w:rsid w:val="00016809"/>
    <w:rsid w:val="00033E14"/>
    <w:rsid w:val="00041779"/>
    <w:rsid w:val="000517B6"/>
    <w:rsid w:val="00052DAE"/>
    <w:rsid w:val="0006512A"/>
    <w:rsid w:val="00065F65"/>
    <w:rsid w:val="00066665"/>
    <w:rsid w:val="00066C5D"/>
    <w:rsid w:val="000678E3"/>
    <w:rsid w:val="00075066"/>
    <w:rsid w:val="00080D46"/>
    <w:rsid w:val="0009240A"/>
    <w:rsid w:val="00097582"/>
    <w:rsid w:val="000A333B"/>
    <w:rsid w:val="000A3D7F"/>
    <w:rsid w:val="000B33DC"/>
    <w:rsid w:val="000B5B5B"/>
    <w:rsid w:val="000B6E53"/>
    <w:rsid w:val="000C7415"/>
    <w:rsid w:val="000E0717"/>
    <w:rsid w:val="000E592C"/>
    <w:rsid w:val="000E5F82"/>
    <w:rsid w:val="001070A0"/>
    <w:rsid w:val="00111289"/>
    <w:rsid w:val="00137C7A"/>
    <w:rsid w:val="001628FF"/>
    <w:rsid w:val="001737C3"/>
    <w:rsid w:val="00180BC9"/>
    <w:rsid w:val="00181E4B"/>
    <w:rsid w:val="00197E87"/>
    <w:rsid w:val="001A2A7A"/>
    <w:rsid w:val="001B1425"/>
    <w:rsid w:val="001C49C0"/>
    <w:rsid w:val="001D64DB"/>
    <w:rsid w:val="001E39C0"/>
    <w:rsid w:val="001F09C3"/>
    <w:rsid w:val="002059FC"/>
    <w:rsid w:val="002130F7"/>
    <w:rsid w:val="00231FA7"/>
    <w:rsid w:val="002358CF"/>
    <w:rsid w:val="00237543"/>
    <w:rsid w:val="0024062E"/>
    <w:rsid w:val="00243479"/>
    <w:rsid w:val="0024535C"/>
    <w:rsid w:val="0026122A"/>
    <w:rsid w:val="00261608"/>
    <w:rsid w:val="00270318"/>
    <w:rsid w:val="0027432D"/>
    <w:rsid w:val="00276231"/>
    <w:rsid w:val="00276791"/>
    <w:rsid w:val="002843B1"/>
    <w:rsid w:val="00291BA8"/>
    <w:rsid w:val="002A6498"/>
    <w:rsid w:val="002B1442"/>
    <w:rsid w:val="002B1996"/>
    <w:rsid w:val="002C1037"/>
    <w:rsid w:val="002C5ECC"/>
    <w:rsid w:val="002C6B35"/>
    <w:rsid w:val="002D4960"/>
    <w:rsid w:val="002D4E6B"/>
    <w:rsid w:val="002E29DA"/>
    <w:rsid w:val="002E4BE5"/>
    <w:rsid w:val="002E5A0A"/>
    <w:rsid w:val="002E5EF7"/>
    <w:rsid w:val="002E76DC"/>
    <w:rsid w:val="002F7EA7"/>
    <w:rsid w:val="0030003C"/>
    <w:rsid w:val="003001C5"/>
    <w:rsid w:val="003076CB"/>
    <w:rsid w:val="003228F1"/>
    <w:rsid w:val="003250FB"/>
    <w:rsid w:val="00327596"/>
    <w:rsid w:val="00354B1E"/>
    <w:rsid w:val="00354DB4"/>
    <w:rsid w:val="00360435"/>
    <w:rsid w:val="00363073"/>
    <w:rsid w:val="00367FFB"/>
    <w:rsid w:val="00371640"/>
    <w:rsid w:val="0037174E"/>
    <w:rsid w:val="003C0603"/>
    <w:rsid w:val="003C0925"/>
    <w:rsid w:val="003E0078"/>
    <w:rsid w:val="003E4FF5"/>
    <w:rsid w:val="0041045C"/>
    <w:rsid w:val="00412B49"/>
    <w:rsid w:val="004236B8"/>
    <w:rsid w:val="00435224"/>
    <w:rsid w:val="004352F5"/>
    <w:rsid w:val="0044727B"/>
    <w:rsid w:val="00455476"/>
    <w:rsid w:val="0046168A"/>
    <w:rsid w:val="00462913"/>
    <w:rsid w:val="004645A1"/>
    <w:rsid w:val="004738EF"/>
    <w:rsid w:val="004762CA"/>
    <w:rsid w:val="00477409"/>
    <w:rsid w:val="00477989"/>
    <w:rsid w:val="00477A2A"/>
    <w:rsid w:val="00480851"/>
    <w:rsid w:val="00484D85"/>
    <w:rsid w:val="00495445"/>
    <w:rsid w:val="004A02EE"/>
    <w:rsid w:val="004A0B91"/>
    <w:rsid w:val="004A5827"/>
    <w:rsid w:val="004C376B"/>
    <w:rsid w:val="004D1B96"/>
    <w:rsid w:val="004E0029"/>
    <w:rsid w:val="004E0D2E"/>
    <w:rsid w:val="004E19C6"/>
    <w:rsid w:val="004E499E"/>
    <w:rsid w:val="004E70E1"/>
    <w:rsid w:val="004F4687"/>
    <w:rsid w:val="004F5358"/>
    <w:rsid w:val="005062EC"/>
    <w:rsid w:val="00513310"/>
    <w:rsid w:val="0051600A"/>
    <w:rsid w:val="00525E56"/>
    <w:rsid w:val="0054490A"/>
    <w:rsid w:val="00555E59"/>
    <w:rsid w:val="00563C0A"/>
    <w:rsid w:val="00572D79"/>
    <w:rsid w:val="005731CC"/>
    <w:rsid w:val="00585964"/>
    <w:rsid w:val="00592E43"/>
    <w:rsid w:val="0059316C"/>
    <w:rsid w:val="005B0523"/>
    <w:rsid w:val="005C3AD3"/>
    <w:rsid w:val="005D223C"/>
    <w:rsid w:val="005E6050"/>
    <w:rsid w:val="005F1CCC"/>
    <w:rsid w:val="00616283"/>
    <w:rsid w:val="00627064"/>
    <w:rsid w:val="0064020E"/>
    <w:rsid w:val="00640BA5"/>
    <w:rsid w:val="006607DF"/>
    <w:rsid w:val="00677BF5"/>
    <w:rsid w:val="00681D95"/>
    <w:rsid w:val="00687FCD"/>
    <w:rsid w:val="006902ED"/>
    <w:rsid w:val="00692F44"/>
    <w:rsid w:val="006A71CF"/>
    <w:rsid w:val="006B0286"/>
    <w:rsid w:val="006B7188"/>
    <w:rsid w:val="006C2A96"/>
    <w:rsid w:val="006C7C93"/>
    <w:rsid w:val="006D61A4"/>
    <w:rsid w:val="006D7040"/>
    <w:rsid w:val="006F28AC"/>
    <w:rsid w:val="006F7662"/>
    <w:rsid w:val="00713870"/>
    <w:rsid w:val="00717970"/>
    <w:rsid w:val="00726E47"/>
    <w:rsid w:val="00736C6F"/>
    <w:rsid w:val="00740550"/>
    <w:rsid w:val="00750F0E"/>
    <w:rsid w:val="00752553"/>
    <w:rsid w:val="00755440"/>
    <w:rsid w:val="00765563"/>
    <w:rsid w:val="0077340C"/>
    <w:rsid w:val="00776050"/>
    <w:rsid w:val="00780085"/>
    <w:rsid w:val="00780891"/>
    <w:rsid w:val="00792899"/>
    <w:rsid w:val="00794884"/>
    <w:rsid w:val="007A43DF"/>
    <w:rsid w:val="007A62C0"/>
    <w:rsid w:val="007B2DEF"/>
    <w:rsid w:val="007C0983"/>
    <w:rsid w:val="007C2CE3"/>
    <w:rsid w:val="007E14C0"/>
    <w:rsid w:val="007E4BC8"/>
    <w:rsid w:val="007F138F"/>
    <w:rsid w:val="007F13F1"/>
    <w:rsid w:val="007F23A2"/>
    <w:rsid w:val="00804C7E"/>
    <w:rsid w:val="00816D6E"/>
    <w:rsid w:val="008172CE"/>
    <w:rsid w:val="0082448D"/>
    <w:rsid w:val="00824D96"/>
    <w:rsid w:val="00840797"/>
    <w:rsid w:val="00841C48"/>
    <w:rsid w:val="0085379A"/>
    <w:rsid w:val="00854F96"/>
    <w:rsid w:val="00857624"/>
    <w:rsid w:val="00866BC6"/>
    <w:rsid w:val="00873217"/>
    <w:rsid w:val="0087330C"/>
    <w:rsid w:val="00892841"/>
    <w:rsid w:val="00892E3B"/>
    <w:rsid w:val="008A7F03"/>
    <w:rsid w:val="008C0759"/>
    <w:rsid w:val="008C1D6A"/>
    <w:rsid w:val="008C331B"/>
    <w:rsid w:val="008C38EE"/>
    <w:rsid w:val="008D3603"/>
    <w:rsid w:val="009003DD"/>
    <w:rsid w:val="009055A6"/>
    <w:rsid w:val="00916DD1"/>
    <w:rsid w:val="00956E66"/>
    <w:rsid w:val="00963DC0"/>
    <w:rsid w:val="00967BB6"/>
    <w:rsid w:val="009702F4"/>
    <w:rsid w:val="00980051"/>
    <w:rsid w:val="00981BCA"/>
    <w:rsid w:val="009834F9"/>
    <w:rsid w:val="0098587F"/>
    <w:rsid w:val="009A2870"/>
    <w:rsid w:val="009A4534"/>
    <w:rsid w:val="009B68BA"/>
    <w:rsid w:val="009C388A"/>
    <w:rsid w:val="009F382A"/>
    <w:rsid w:val="00A045D4"/>
    <w:rsid w:val="00A1200A"/>
    <w:rsid w:val="00A13936"/>
    <w:rsid w:val="00A22247"/>
    <w:rsid w:val="00A235E2"/>
    <w:rsid w:val="00A34F1C"/>
    <w:rsid w:val="00A4619F"/>
    <w:rsid w:val="00A535CB"/>
    <w:rsid w:val="00A6471B"/>
    <w:rsid w:val="00A6513D"/>
    <w:rsid w:val="00A655C7"/>
    <w:rsid w:val="00A70F3B"/>
    <w:rsid w:val="00A7186D"/>
    <w:rsid w:val="00AA10C0"/>
    <w:rsid w:val="00AA75A3"/>
    <w:rsid w:val="00AB0C91"/>
    <w:rsid w:val="00AB38D7"/>
    <w:rsid w:val="00AB4D66"/>
    <w:rsid w:val="00AB6CE2"/>
    <w:rsid w:val="00AD0438"/>
    <w:rsid w:val="00B031AE"/>
    <w:rsid w:val="00B21AF9"/>
    <w:rsid w:val="00B26FAC"/>
    <w:rsid w:val="00B30AB2"/>
    <w:rsid w:val="00B32CB6"/>
    <w:rsid w:val="00B3491C"/>
    <w:rsid w:val="00B45DA8"/>
    <w:rsid w:val="00B46815"/>
    <w:rsid w:val="00B47610"/>
    <w:rsid w:val="00B51D35"/>
    <w:rsid w:val="00B606B8"/>
    <w:rsid w:val="00B65D98"/>
    <w:rsid w:val="00B76600"/>
    <w:rsid w:val="00B84462"/>
    <w:rsid w:val="00B91273"/>
    <w:rsid w:val="00B94056"/>
    <w:rsid w:val="00BA6FA8"/>
    <w:rsid w:val="00BB4406"/>
    <w:rsid w:val="00BB5372"/>
    <w:rsid w:val="00BD28FF"/>
    <w:rsid w:val="00C11721"/>
    <w:rsid w:val="00C129C0"/>
    <w:rsid w:val="00C15342"/>
    <w:rsid w:val="00C21E3F"/>
    <w:rsid w:val="00C23C97"/>
    <w:rsid w:val="00C260B6"/>
    <w:rsid w:val="00C34B51"/>
    <w:rsid w:val="00C3538D"/>
    <w:rsid w:val="00C421BF"/>
    <w:rsid w:val="00C43DB8"/>
    <w:rsid w:val="00C45193"/>
    <w:rsid w:val="00C46DC8"/>
    <w:rsid w:val="00C6475C"/>
    <w:rsid w:val="00C73141"/>
    <w:rsid w:val="00C75592"/>
    <w:rsid w:val="00C85821"/>
    <w:rsid w:val="00C910B5"/>
    <w:rsid w:val="00C91EC8"/>
    <w:rsid w:val="00CA2A70"/>
    <w:rsid w:val="00CB7AE8"/>
    <w:rsid w:val="00CC1B4C"/>
    <w:rsid w:val="00CE2EC6"/>
    <w:rsid w:val="00CE35B3"/>
    <w:rsid w:val="00CE7A93"/>
    <w:rsid w:val="00CF3BE4"/>
    <w:rsid w:val="00D13DE6"/>
    <w:rsid w:val="00D231D2"/>
    <w:rsid w:val="00D413BE"/>
    <w:rsid w:val="00D41A73"/>
    <w:rsid w:val="00D426E4"/>
    <w:rsid w:val="00D56EA4"/>
    <w:rsid w:val="00D56FF3"/>
    <w:rsid w:val="00D57FE2"/>
    <w:rsid w:val="00D82FF1"/>
    <w:rsid w:val="00DA4F5D"/>
    <w:rsid w:val="00DA5966"/>
    <w:rsid w:val="00DC37D1"/>
    <w:rsid w:val="00DC6ED5"/>
    <w:rsid w:val="00DE264C"/>
    <w:rsid w:val="00DE3090"/>
    <w:rsid w:val="00DE55B0"/>
    <w:rsid w:val="00DF0379"/>
    <w:rsid w:val="00DF0970"/>
    <w:rsid w:val="00DF336F"/>
    <w:rsid w:val="00DF3DB9"/>
    <w:rsid w:val="00DF4ABB"/>
    <w:rsid w:val="00E31284"/>
    <w:rsid w:val="00E32415"/>
    <w:rsid w:val="00E37A13"/>
    <w:rsid w:val="00E62B6D"/>
    <w:rsid w:val="00E67445"/>
    <w:rsid w:val="00E81515"/>
    <w:rsid w:val="00E8177C"/>
    <w:rsid w:val="00E93A21"/>
    <w:rsid w:val="00EA0597"/>
    <w:rsid w:val="00EB2B48"/>
    <w:rsid w:val="00ED0A62"/>
    <w:rsid w:val="00ED23FB"/>
    <w:rsid w:val="00ED29C5"/>
    <w:rsid w:val="00ED3CA0"/>
    <w:rsid w:val="00EF7339"/>
    <w:rsid w:val="00F0189C"/>
    <w:rsid w:val="00F01DB6"/>
    <w:rsid w:val="00F02EEF"/>
    <w:rsid w:val="00F25D54"/>
    <w:rsid w:val="00F3171A"/>
    <w:rsid w:val="00F4217A"/>
    <w:rsid w:val="00F71254"/>
    <w:rsid w:val="00F75FCA"/>
    <w:rsid w:val="00F82107"/>
    <w:rsid w:val="00F84460"/>
    <w:rsid w:val="00F90BB0"/>
    <w:rsid w:val="00F94608"/>
    <w:rsid w:val="00F95B08"/>
    <w:rsid w:val="00FB2003"/>
    <w:rsid w:val="00FB4ACD"/>
    <w:rsid w:val="00FC0C7F"/>
    <w:rsid w:val="00FC4FFD"/>
    <w:rsid w:val="00FD3D47"/>
    <w:rsid w:val="00FD48BD"/>
    <w:rsid w:val="00FD7793"/>
    <w:rsid w:val="00FF18E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513D"/>
    <w:rPr>
      <w:rFonts w:ascii="Bookman Old Style" w:hAnsi="Bookman Old Style"/>
      <w:sz w:val="28"/>
      <w:szCs w:val="24"/>
    </w:rPr>
  </w:style>
  <w:style w:type="paragraph" w:styleId="Ttulo1">
    <w:name w:val="heading 1"/>
    <w:basedOn w:val="Normal"/>
    <w:next w:val="Normal"/>
    <w:qFormat/>
    <w:rsid w:val="008D3603"/>
    <w:pPr>
      <w:keepNext/>
      <w:jc w:val="both"/>
      <w:outlineLvl w:val="0"/>
    </w:pPr>
    <w:rPr>
      <w:b/>
      <w:szCs w:val="20"/>
    </w:rPr>
  </w:style>
  <w:style w:type="paragraph" w:styleId="Ttulo2">
    <w:name w:val="heading 2"/>
    <w:basedOn w:val="Normal"/>
    <w:next w:val="Normal"/>
    <w:qFormat/>
    <w:rsid w:val="008D3603"/>
    <w:pPr>
      <w:keepNext/>
      <w:jc w:val="center"/>
      <w:outlineLvl w:val="1"/>
    </w:pPr>
    <w:rPr>
      <w:rFonts w:ascii="Brush Script MT" w:hAnsi="Brush Script MT"/>
      <w:sz w:val="44"/>
      <w:szCs w:val="20"/>
    </w:rPr>
  </w:style>
  <w:style w:type="paragraph" w:styleId="Ttulo3">
    <w:name w:val="heading 3"/>
    <w:basedOn w:val="Normal"/>
    <w:next w:val="Normal"/>
    <w:qFormat/>
    <w:rsid w:val="00585964"/>
    <w:pPr>
      <w:keepNext/>
      <w:spacing w:before="240" w:after="60"/>
      <w:outlineLvl w:val="2"/>
    </w:pPr>
    <w:rPr>
      <w:rFonts w:ascii="Arial" w:hAnsi="Arial" w:cs="Arial"/>
      <w:b/>
      <w:bCs/>
      <w:sz w:val="26"/>
      <w:szCs w:val="26"/>
    </w:rPr>
  </w:style>
  <w:style w:type="paragraph" w:styleId="Ttulo4">
    <w:name w:val="heading 4"/>
    <w:basedOn w:val="Normal"/>
    <w:next w:val="Normal"/>
    <w:qFormat/>
    <w:rsid w:val="008D3603"/>
    <w:pPr>
      <w:keepNext/>
      <w:jc w:val="center"/>
      <w:outlineLvl w:val="3"/>
    </w:pPr>
    <w:rPr>
      <w:i/>
      <w:szCs w:val="20"/>
    </w:rPr>
  </w:style>
  <w:style w:type="paragraph" w:styleId="Ttulo5">
    <w:name w:val="heading 5"/>
    <w:basedOn w:val="Normal"/>
    <w:next w:val="Normal"/>
    <w:qFormat/>
    <w:rsid w:val="008D3603"/>
    <w:pPr>
      <w:keepNext/>
      <w:jc w:val="center"/>
      <w:outlineLvl w:val="4"/>
    </w:pPr>
    <w:rPr>
      <w:b/>
      <w:sz w:val="32"/>
      <w:szCs w:val="20"/>
    </w:rPr>
  </w:style>
  <w:style w:type="paragraph" w:styleId="Ttulo7">
    <w:name w:val="heading 7"/>
    <w:basedOn w:val="Normal"/>
    <w:next w:val="Normal"/>
    <w:qFormat/>
    <w:rsid w:val="008D3603"/>
    <w:pPr>
      <w:keepNext/>
      <w:jc w:val="right"/>
      <w:outlineLvl w:val="6"/>
    </w:pPr>
    <w:rPr>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sid w:val="008D3603"/>
    <w:pPr>
      <w:jc w:val="both"/>
    </w:pPr>
    <w:rPr>
      <w:rFonts w:ascii="Arial" w:hAnsi="Arial"/>
      <w:szCs w:val="20"/>
    </w:rPr>
  </w:style>
  <w:style w:type="paragraph" w:styleId="Recuodecorpodetexto">
    <w:name w:val="Body Text Indent"/>
    <w:basedOn w:val="Normal"/>
    <w:rsid w:val="008D3603"/>
    <w:pPr>
      <w:ind w:firstLine="2124"/>
      <w:jc w:val="both"/>
    </w:pPr>
    <w:rPr>
      <w:szCs w:val="20"/>
    </w:rPr>
  </w:style>
  <w:style w:type="paragraph" w:styleId="Cabealho">
    <w:name w:val="header"/>
    <w:basedOn w:val="Normal"/>
    <w:link w:val="CabealhoChar"/>
    <w:rsid w:val="008D3603"/>
    <w:pPr>
      <w:tabs>
        <w:tab w:val="center" w:pos="4419"/>
        <w:tab w:val="right" w:pos="8838"/>
      </w:tabs>
    </w:pPr>
    <w:rPr>
      <w:szCs w:val="20"/>
    </w:rPr>
  </w:style>
  <w:style w:type="paragraph" w:styleId="Rodap">
    <w:name w:val="footer"/>
    <w:basedOn w:val="Normal"/>
    <w:link w:val="RodapChar"/>
    <w:uiPriority w:val="99"/>
    <w:rsid w:val="008D3603"/>
    <w:pPr>
      <w:tabs>
        <w:tab w:val="center" w:pos="4419"/>
        <w:tab w:val="right" w:pos="8838"/>
      </w:tabs>
    </w:pPr>
  </w:style>
  <w:style w:type="paragraph" w:styleId="Recuodecorpodetexto2">
    <w:name w:val="Body Text Indent 2"/>
    <w:basedOn w:val="Normal"/>
    <w:rsid w:val="008D3603"/>
    <w:pPr>
      <w:ind w:right="-377" w:firstLine="1416"/>
      <w:jc w:val="both"/>
    </w:pPr>
    <w:rPr>
      <w:szCs w:val="20"/>
    </w:rPr>
  </w:style>
  <w:style w:type="table" w:styleId="Tabelacomgrade">
    <w:name w:val="Table Grid"/>
    <w:basedOn w:val="Tabelanormal"/>
    <w:rsid w:val="006A71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bealhoChar">
    <w:name w:val="Cabeçalho Char"/>
    <w:basedOn w:val="Fontepargpadro"/>
    <w:link w:val="Cabealho"/>
    <w:rsid w:val="00DE3090"/>
    <w:rPr>
      <w:rFonts w:ascii="Bookman Old Style" w:hAnsi="Bookman Old Style"/>
      <w:sz w:val="28"/>
    </w:rPr>
  </w:style>
  <w:style w:type="paragraph" w:styleId="Textodebalo">
    <w:name w:val="Balloon Text"/>
    <w:basedOn w:val="Normal"/>
    <w:link w:val="TextodebaloChar"/>
    <w:rsid w:val="000C7415"/>
    <w:rPr>
      <w:rFonts w:ascii="Tahoma" w:hAnsi="Tahoma" w:cs="Tahoma"/>
      <w:sz w:val="16"/>
      <w:szCs w:val="16"/>
    </w:rPr>
  </w:style>
  <w:style w:type="character" w:customStyle="1" w:styleId="TextodebaloChar">
    <w:name w:val="Texto de balão Char"/>
    <w:basedOn w:val="Fontepargpadro"/>
    <w:link w:val="Textodebalo"/>
    <w:rsid w:val="000C7415"/>
    <w:rPr>
      <w:rFonts w:ascii="Tahoma" w:hAnsi="Tahoma" w:cs="Tahoma"/>
      <w:sz w:val="16"/>
      <w:szCs w:val="16"/>
    </w:rPr>
  </w:style>
  <w:style w:type="paragraph" w:styleId="PargrafodaLista">
    <w:name w:val="List Paragraph"/>
    <w:basedOn w:val="Normal"/>
    <w:uiPriority w:val="34"/>
    <w:qFormat/>
    <w:rsid w:val="004F4687"/>
    <w:pPr>
      <w:ind w:left="708"/>
    </w:pPr>
  </w:style>
  <w:style w:type="character" w:customStyle="1" w:styleId="RodapChar">
    <w:name w:val="Rodapé Char"/>
    <w:basedOn w:val="Fontepargpadro"/>
    <w:link w:val="Rodap"/>
    <w:uiPriority w:val="99"/>
    <w:rsid w:val="000B33DC"/>
    <w:rPr>
      <w:rFonts w:ascii="Bookman Old Style" w:hAnsi="Bookman Old Style"/>
      <w:sz w:val="28"/>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575AE-C34E-46C2-8CB6-085A50385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1412</Words>
  <Characters>7630</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TERMO ADITIVO AO CONTRATO</vt:lpstr>
    </vt:vector>
  </TitlesOfParts>
  <Company/>
  <LinksUpToDate>false</LinksUpToDate>
  <CharactersWithSpaces>9024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ADITIVO AO CONTRATO</dc:title>
  <dc:creator>Terminal1</dc:creator>
  <cp:lastModifiedBy>Usuario</cp:lastModifiedBy>
  <cp:revision>2</cp:revision>
  <cp:lastPrinted>2021-12-09T19:26:00Z</cp:lastPrinted>
  <dcterms:created xsi:type="dcterms:W3CDTF">2022-10-17T18:02:00Z</dcterms:created>
  <dcterms:modified xsi:type="dcterms:W3CDTF">2022-10-17T18:02:00Z</dcterms:modified>
</cp:coreProperties>
</file>