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18B34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</w:t>
      </w:r>
      <w:r w:rsidR="00B43702">
        <w:rPr>
          <w:i/>
          <w:sz w:val="20"/>
        </w:rPr>
        <w:t>EITURA MUNICIPAL DE BOM SUCESSO</w:t>
      </w:r>
      <w:r w:rsidRPr="00B06248">
        <w:rPr>
          <w:i/>
          <w:sz w:val="20"/>
        </w:rPr>
        <w:t>–MG</w:t>
      </w:r>
    </w:p>
    <w:p w14:paraId="585634AA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7E2F3160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738624FC" w14:textId="77777777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CEP: 37.220-000 - Bom Sucesso</w:t>
      </w:r>
      <w:r w:rsidR="002C357A" w:rsidRPr="00B06248">
        <w:rPr>
          <w:rFonts w:ascii="Bookman Old Style" w:hAnsi="Bookman Old Style"/>
          <w:b/>
        </w:rPr>
        <w:t xml:space="preserve"> </w:t>
      </w:r>
      <w:r w:rsidRPr="00B06248">
        <w:rPr>
          <w:rFonts w:ascii="Bookman Old Style" w:hAnsi="Bookman Old Style"/>
          <w:b/>
        </w:rPr>
        <w:t>MG</w:t>
      </w:r>
    </w:p>
    <w:p w14:paraId="7C45D426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1DE8B8B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0402B7D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7752B260" w14:textId="77777777"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14:paraId="3A920AD5" w14:textId="77777777" w:rsidR="000F50B6" w:rsidRDefault="000F50B6" w:rsidP="000F50B6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0FB64DE5" w14:textId="77777777" w:rsidR="000F50B6" w:rsidRDefault="000F50B6" w:rsidP="000F50B6">
      <w:pPr>
        <w:spacing w:line="276" w:lineRule="auto"/>
        <w:rPr>
          <w:b/>
        </w:rPr>
      </w:pPr>
    </w:p>
    <w:p w14:paraId="1D9D495E" w14:textId="09DCAF0A" w:rsidR="00D20BDD" w:rsidRDefault="000F50B6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Atendendo ao Estatuto do Magistério Público do município de Bom Sucesso a Secretaria Municipal de Educação, convoca </w:t>
      </w:r>
      <w:r w:rsidR="002F6727">
        <w:rPr>
          <w:b/>
          <w:sz w:val="28"/>
          <w:szCs w:val="28"/>
        </w:rPr>
        <w:t>0</w:t>
      </w:r>
      <w:r w:rsidR="00E04F42">
        <w:rPr>
          <w:b/>
          <w:sz w:val="28"/>
          <w:szCs w:val="28"/>
        </w:rPr>
        <w:t>2</w:t>
      </w:r>
      <w:r w:rsidRPr="0039420B">
        <w:rPr>
          <w:b/>
          <w:sz w:val="28"/>
          <w:szCs w:val="28"/>
        </w:rPr>
        <w:t xml:space="preserve"> (</w:t>
      </w:r>
      <w:r w:rsidR="00E04F42">
        <w:rPr>
          <w:b/>
          <w:sz w:val="28"/>
          <w:szCs w:val="28"/>
        </w:rPr>
        <w:t>dois</w:t>
      </w:r>
      <w:r w:rsidRPr="0039420B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Professor</w:t>
      </w:r>
      <w:r w:rsidR="00E04F42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de Educação Básica (anos iniciais do Ensino Fundam</w:t>
      </w:r>
      <w:r w:rsidR="00832CA1">
        <w:rPr>
          <w:b/>
          <w:sz w:val="28"/>
          <w:szCs w:val="28"/>
        </w:rPr>
        <w:t>ental, Creche e Pré</w:t>
      </w:r>
      <w:r w:rsidR="002F6727">
        <w:rPr>
          <w:b/>
          <w:sz w:val="28"/>
          <w:szCs w:val="28"/>
        </w:rPr>
        <w:t>-</w:t>
      </w:r>
      <w:r w:rsidR="00832CA1">
        <w:rPr>
          <w:b/>
          <w:sz w:val="28"/>
          <w:szCs w:val="28"/>
        </w:rPr>
        <w:t>Escola e EJA</w:t>
      </w:r>
      <w:r>
        <w:rPr>
          <w:b/>
          <w:sz w:val="28"/>
          <w:szCs w:val="28"/>
        </w:rPr>
        <w:t xml:space="preserve"> anos iniciais), classificado</w:t>
      </w:r>
      <w:r w:rsidR="00E04F4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>,</w:t>
      </w:r>
      <w:r w:rsidR="005954DB" w:rsidRPr="005954DB">
        <w:rPr>
          <w:sz w:val="28"/>
          <w:szCs w:val="28"/>
        </w:rPr>
        <w:t xml:space="preserve"> </w:t>
      </w:r>
      <w:r w:rsidR="005954DB">
        <w:rPr>
          <w:sz w:val="28"/>
          <w:szCs w:val="28"/>
        </w:rPr>
        <w:t xml:space="preserve">com </w:t>
      </w:r>
      <w:r w:rsidR="005954DB">
        <w:rPr>
          <w:b/>
          <w:sz w:val="28"/>
          <w:szCs w:val="28"/>
        </w:rPr>
        <w:t xml:space="preserve">JORNADA DE TRABALHO DE </w:t>
      </w:r>
      <w:r w:rsidR="005954DB" w:rsidRPr="001018F2">
        <w:rPr>
          <w:b/>
          <w:sz w:val="28"/>
          <w:szCs w:val="28"/>
        </w:rPr>
        <w:t xml:space="preserve"> 24H + EXTENSÃO D</w:t>
      </w:r>
      <w:r w:rsidR="005954DB">
        <w:rPr>
          <w:b/>
          <w:sz w:val="28"/>
          <w:szCs w:val="28"/>
        </w:rPr>
        <w:t xml:space="preserve">E </w:t>
      </w:r>
      <w:r w:rsidR="005954DB" w:rsidRPr="001018F2">
        <w:rPr>
          <w:b/>
          <w:sz w:val="28"/>
          <w:szCs w:val="28"/>
        </w:rPr>
        <w:t xml:space="preserve"> </w:t>
      </w:r>
      <w:r w:rsidR="005954DB">
        <w:rPr>
          <w:b/>
          <w:sz w:val="28"/>
          <w:szCs w:val="28"/>
        </w:rPr>
        <w:t>2</w:t>
      </w:r>
      <w:r w:rsidR="005954DB" w:rsidRPr="001018F2">
        <w:rPr>
          <w:b/>
          <w:sz w:val="28"/>
          <w:szCs w:val="28"/>
        </w:rPr>
        <w:t>H</w:t>
      </w:r>
      <w:r w:rsidR="005954DB">
        <w:rPr>
          <w:b/>
          <w:sz w:val="28"/>
          <w:szCs w:val="28"/>
        </w:rPr>
        <w:t>30MIN (</w:t>
      </w:r>
      <w:r w:rsidR="005954DB" w:rsidRPr="001018F2">
        <w:rPr>
          <w:b/>
          <w:sz w:val="28"/>
          <w:szCs w:val="28"/>
        </w:rPr>
        <w:t>Lei Municipal Nº</w:t>
      </w:r>
      <w:r w:rsidR="005954DB">
        <w:rPr>
          <w:b/>
          <w:sz w:val="28"/>
          <w:szCs w:val="28"/>
        </w:rPr>
        <w:t>3.781/2023 de 14 de dezembro de 2023),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para contratação temporária na</w:t>
      </w:r>
      <w:r w:rsidR="00E04F42">
        <w:rPr>
          <w:bCs/>
          <w:sz w:val="28"/>
          <w:szCs w:val="28"/>
        </w:rPr>
        <w:t>s escolas:</w:t>
      </w:r>
    </w:p>
    <w:p w14:paraId="46FEF4F3" w14:textId="77777777" w:rsidR="00E04F42" w:rsidRDefault="00E04F42" w:rsidP="00F51FF9">
      <w:pPr>
        <w:spacing w:line="276" w:lineRule="auto"/>
        <w:ind w:left="567" w:right="283" w:firstLine="360"/>
        <w:jc w:val="both"/>
        <w:rPr>
          <w:bCs/>
          <w:sz w:val="28"/>
          <w:szCs w:val="28"/>
        </w:rPr>
      </w:pPr>
    </w:p>
    <w:p w14:paraId="4DE83505" w14:textId="7DF17BB4" w:rsidR="00E04F42" w:rsidRDefault="00E04F42" w:rsidP="00E04F42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QUINZINHO E AMÉLIA (1 VAGA)</w:t>
      </w:r>
    </w:p>
    <w:p w14:paraId="56134C08" w14:textId="702C682E" w:rsidR="00E04F42" w:rsidRDefault="00E04F42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</w:p>
    <w:p w14:paraId="54A30FE6" w14:textId="088E0E20" w:rsidR="00E04F42" w:rsidRDefault="00E04F42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PERÍODO: 01.03.2024 a 31.07.2024</w:t>
      </w:r>
    </w:p>
    <w:p w14:paraId="140ACDC6" w14:textId="77777777" w:rsidR="00E04F42" w:rsidRDefault="00E04F42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</w:p>
    <w:p w14:paraId="6EB38554" w14:textId="2B561A85" w:rsidR="00E04F42" w:rsidRDefault="00E04F42" w:rsidP="00E04F42">
      <w:pPr>
        <w:pStyle w:val="PargrafodaLista"/>
        <w:numPr>
          <w:ilvl w:val="0"/>
          <w:numId w:val="16"/>
        </w:numPr>
        <w:spacing w:line="276" w:lineRule="auto"/>
        <w:ind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DOUTOR LIBÉRIO SOARES (1 VAGA)</w:t>
      </w:r>
    </w:p>
    <w:p w14:paraId="50A8EB84" w14:textId="5D41AEEF" w:rsidR="00E04F42" w:rsidRDefault="00E04F42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TURNO: MATUTINO</w:t>
      </w:r>
    </w:p>
    <w:p w14:paraId="3FA42E13" w14:textId="17A6B991" w:rsidR="00E04F42" w:rsidRPr="00E04F42" w:rsidRDefault="00E04F42" w:rsidP="00E04F42">
      <w:pPr>
        <w:pStyle w:val="PargrafodaLista"/>
        <w:spacing w:line="276" w:lineRule="auto"/>
        <w:ind w:left="164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PERÍODO: 01.03.2024 a 18.04.2023 em substituição a licença acompanhamento de Maria Aparecida Lopes dos Reis de Jesus.</w:t>
      </w:r>
    </w:p>
    <w:p w14:paraId="43937C44" w14:textId="77777777" w:rsidR="001F6389" w:rsidRDefault="001F6389" w:rsidP="00D20BDD">
      <w:pPr>
        <w:spacing w:line="276" w:lineRule="auto"/>
        <w:ind w:left="567" w:right="283"/>
        <w:rPr>
          <w:b/>
          <w:sz w:val="28"/>
          <w:szCs w:val="28"/>
        </w:rPr>
      </w:pPr>
    </w:p>
    <w:p w14:paraId="5B8FC0B9" w14:textId="5DF9890F" w:rsidR="000F50B6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 w:rsidR="00703444">
        <w:rPr>
          <w:b/>
          <w:sz w:val="28"/>
          <w:szCs w:val="28"/>
        </w:rPr>
        <w:t>Secretaria Municipal de Educação.</w:t>
      </w:r>
    </w:p>
    <w:p w14:paraId="34E16E65" w14:textId="2B989454" w:rsidR="000F50B6" w:rsidRPr="00EE11FC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1E4FF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.0</w:t>
      </w:r>
      <w:r w:rsidR="001E4FF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</w:t>
      </w:r>
      <w:r w:rsidR="00CA5E36">
        <w:rPr>
          <w:b/>
          <w:sz w:val="28"/>
          <w:szCs w:val="28"/>
        </w:rPr>
        <w:t>024</w:t>
      </w:r>
    </w:p>
    <w:p w14:paraId="4754F5D4" w14:textId="48C538A4" w:rsidR="000F50B6" w:rsidRDefault="000F50B6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BD53E0">
        <w:rPr>
          <w:b/>
          <w:sz w:val="28"/>
          <w:szCs w:val="28"/>
        </w:rPr>
        <w:t>14</w:t>
      </w:r>
      <w:r w:rsidR="004431CD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horário estabelecido não será permitido a entrada de nenhum candidato)</w:t>
      </w:r>
    </w:p>
    <w:p w14:paraId="07CB418D" w14:textId="77777777" w:rsidR="001F6389" w:rsidRDefault="001F6389" w:rsidP="00744736">
      <w:pPr>
        <w:spacing w:line="276" w:lineRule="auto"/>
        <w:ind w:left="567" w:right="283"/>
        <w:jc w:val="both"/>
        <w:rPr>
          <w:b/>
          <w:sz w:val="28"/>
          <w:szCs w:val="28"/>
        </w:rPr>
      </w:pPr>
    </w:p>
    <w:p w14:paraId="21679764" w14:textId="77777777" w:rsidR="000F50B6" w:rsidRPr="001F6389" w:rsidRDefault="000F50B6" w:rsidP="00C2635F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F6389">
        <w:rPr>
          <w:b/>
          <w:sz w:val="28"/>
          <w:szCs w:val="28"/>
          <w:u w:val="single"/>
        </w:rPr>
        <w:t>OBSERVAÇÕES:</w:t>
      </w:r>
    </w:p>
    <w:p w14:paraId="6F86012D" w14:textId="77777777" w:rsidR="000F50B6" w:rsidRPr="00C16229" w:rsidRDefault="000F50B6" w:rsidP="0065478E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65478E">
        <w:rPr>
          <w:sz w:val="28"/>
          <w:szCs w:val="28"/>
        </w:rPr>
        <w:t>1</w:t>
      </w:r>
      <w:r w:rsidR="0065478E" w:rsidRPr="0065478E">
        <w:rPr>
          <w:sz w:val="28"/>
          <w:szCs w:val="28"/>
        </w:rPr>
        <w:t xml:space="preserve"> </w:t>
      </w:r>
      <w:r w:rsidRPr="0065478E">
        <w:rPr>
          <w:sz w:val="28"/>
          <w:szCs w:val="28"/>
        </w:rPr>
        <w:t>-</w:t>
      </w:r>
      <w:r w:rsidR="006547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; </w:t>
      </w:r>
    </w:p>
    <w:p w14:paraId="02E80BF8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A permanência do candidato na função está condicionada ao seu desempenho, que será avaliado pela equipe pedagógica e administrativa da escola; </w:t>
      </w:r>
    </w:p>
    <w:p w14:paraId="1B1FDCDF" w14:textId="77777777" w:rsidR="000F50B6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atestar aptidão para exercer as funções do cargo mesmo em situação de pandemia COVID – 19;</w:t>
      </w:r>
    </w:p>
    <w:p w14:paraId="30691E32" w14:textId="77777777" w:rsidR="000F50B6" w:rsidRPr="00065A9A" w:rsidRDefault="000F50B6" w:rsidP="0065478E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478E">
        <w:rPr>
          <w:sz w:val="28"/>
          <w:szCs w:val="28"/>
        </w:rPr>
        <w:t xml:space="preserve"> </w:t>
      </w:r>
      <w:r>
        <w:rPr>
          <w:sz w:val="28"/>
          <w:szCs w:val="28"/>
        </w:rPr>
        <w:t>- O (a) candidato (a) que assumir a vaga deverá exercer as seguintes:</w:t>
      </w:r>
    </w:p>
    <w:p w14:paraId="4BB84412" w14:textId="77777777" w:rsidR="000F50B6" w:rsidRDefault="0065478E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500EE4A7" wp14:editId="69F459DE">
            <wp:simplePos x="1971675" y="42481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>
        <w:rPr>
          <w:sz w:val="28"/>
          <w:szCs w:val="28"/>
        </w:rPr>
        <w:t>Reger classe de educação infantil, ensino fundamental e alfabetização de jovens e adultos, bem como executar trabalhos relativos à</w:t>
      </w:r>
      <w:r>
        <w:rPr>
          <w:sz w:val="28"/>
          <w:szCs w:val="28"/>
        </w:rPr>
        <w:t xml:space="preserve"> implementação das BNCC E CRMG;</w:t>
      </w:r>
    </w:p>
    <w:p w14:paraId="7718538F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Participar da elaboração, implementação avaliação e revisão do Projeto </w:t>
      </w:r>
      <w:r w:rsidR="0065478E">
        <w:rPr>
          <w:sz w:val="28"/>
          <w:szCs w:val="28"/>
        </w:rPr>
        <w:t>Político Pedagógico;</w:t>
      </w:r>
    </w:p>
    <w:p w14:paraId="7B4A79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Planejar e executar o trabalho docente, </w:t>
      </w:r>
      <w:r w:rsidRPr="0065478E">
        <w:rPr>
          <w:b/>
          <w:sz w:val="28"/>
          <w:szCs w:val="28"/>
        </w:rPr>
        <w:t>e</w:t>
      </w:r>
      <w:r>
        <w:rPr>
          <w:sz w:val="28"/>
          <w:szCs w:val="28"/>
        </w:rPr>
        <w:t>m consonância com o Quadro Curricular e o PPP da escola, atendendo ao avanço da tecnologia educacional;</w:t>
      </w:r>
    </w:p>
    <w:p w14:paraId="732F9A31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Levantar e interpretar dados relativos à realidade de sua classe conforme ferramentas pedagógicas atualizadas; </w:t>
      </w:r>
    </w:p>
    <w:p w14:paraId="043B3939" w14:textId="77777777" w:rsidR="000F50B6" w:rsidRPr="0065478E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Definir operacionalmente, os objetivos do CRMC, a nível de sua sala de aula;</w:t>
      </w:r>
    </w:p>
    <w:p w14:paraId="6F0EF714" w14:textId="550999C5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Selecionar e utilizar formas de avaliação condizentes com esquema de </w:t>
      </w:r>
      <w:r w:rsidR="00E94896">
        <w:rPr>
          <w:sz w:val="28"/>
          <w:szCs w:val="28"/>
        </w:rPr>
        <w:t>referências</w:t>
      </w:r>
      <w:r>
        <w:rPr>
          <w:sz w:val="28"/>
          <w:szCs w:val="28"/>
        </w:rPr>
        <w:t xml:space="preserve"> </w:t>
      </w:r>
      <w:r w:rsidR="0065478E">
        <w:rPr>
          <w:sz w:val="28"/>
          <w:szCs w:val="28"/>
        </w:rPr>
        <w:t>teóricas utilizado pela escola;</w:t>
      </w:r>
    </w:p>
    <w:p w14:paraId="2C299D06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Realizar sua ação cooperativamente no âmbito escolar;</w:t>
      </w:r>
    </w:p>
    <w:p w14:paraId="5379B23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Participar de reuniões, conselho de class</w:t>
      </w:r>
      <w:r w:rsidR="0065478E">
        <w:rPr>
          <w:sz w:val="28"/>
          <w:szCs w:val="28"/>
        </w:rPr>
        <w:t>e, atividades cívicas e outras;</w:t>
      </w:r>
    </w:p>
    <w:p w14:paraId="7EB7BDCD" w14:textId="77777777" w:rsidR="000F50B6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>
        <w:rPr>
          <w:sz w:val="28"/>
          <w:szCs w:val="28"/>
        </w:rPr>
        <w:t>Atender solicitações da direção da escola referentes à sua ação docente desenvolvida no âmbito escolar;</w:t>
      </w:r>
    </w:p>
    <w:p w14:paraId="69F95409" w14:textId="77777777" w:rsidR="000F50B6" w:rsidRPr="00065A9A" w:rsidRDefault="000F50B6" w:rsidP="00160730">
      <w:pPr>
        <w:pStyle w:val="PargrafodaLista"/>
        <w:numPr>
          <w:ilvl w:val="0"/>
          <w:numId w:val="11"/>
        </w:numPr>
        <w:spacing w:line="276" w:lineRule="auto"/>
        <w:ind w:left="1210" w:right="283"/>
        <w:jc w:val="both"/>
        <w:rPr>
          <w:sz w:val="28"/>
          <w:szCs w:val="28"/>
        </w:rPr>
      </w:pPr>
      <w:r w:rsidRPr="00065A9A">
        <w:rPr>
          <w:sz w:val="28"/>
          <w:szCs w:val="28"/>
        </w:rPr>
        <w:t xml:space="preserve">Os contratados deverão comparecer à Divisão de Recursos Humanos com documentos originais e </w:t>
      </w:r>
      <w:r w:rsidRPr="00065A9A">
        <w:rPr>
          <w:b/>
          <w:sz w:val="28"/>
          <w:szCs w:val="28"/>
        </w:rPr>
        <w:t>uma</w:t>
      </w:r>
      <w:r w:rsidRPr="00065A9A">
        <w:rPr>
          <w:sz w:val="28"/>
          <w:szCs w:val="28"/>
        </w:rPr>
        <w:t xml:space="preserve"> cópia dos documentos legíveis e sem rasuras.</w:t>
      </w:r>
    </w:p>
    <w:p w14:paraId="0B6CE44A" w14:textId="77777777" w:rsidR="002C5347" w:rsidRDefault="002C5347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6E7A801E" w14:textId="0031C03B" w:rsidR="002C5347" w:rsidRPr="00432E40" w:rsidRDefault="000F50B6" w:rsidP="00564510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 w:rsidRPr="002C5347">
        <w:rPr>
          <w:rFonts w:ascii="Times New Roman" w:hAnsi="Times New Roman" w:cs="Times New Roman"/>
          <w:b/>
          <w:sz w:val="28"/>
          <w:szCs w:val="28"/>
          <w:u w:val="single"/>
        </w:rPr>
        <w:t>DOCUMENTOS:</w:t>
      </w:r>
    </w:p>
    <w:p w14:paraId="0C4CDAFD" w14:textId="77777777" w:rsidR="000F50B6" w:rsidRPr="007F7EA5" w:rsidRDefault="000F50B6" w:rsidP="000F50B6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7B79CBA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0A86211B" w14:textId="77777777" w:rsidR="000F50B6" w:rsidRPr="00397714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56B0CA12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744F66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BAD6313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691306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15BE9656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separação/óbito).</w:t>
      </w:r>
      <w:r w:rsidR="0065478E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Quando for o caso de </w:t>
      </w:r>
      <w:r w:rsidR="0065478E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14:paraId="4B9A3131" w14:textId="77777777" w:rsidR="000F50B6" w:rsidRPr="0065478E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755DF75E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30E7D7CC" w14:textId="77777777" w:rsidR="000F50B6" w:rsidRPr="007F7EA5" w:rsidRDefault="00262D18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0ED6F481" wp14:editId="24A5A7BE">
            <wp:simplePos x="1914525" y="184785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0B6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7771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0B6"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494E7052" w14:textId="7D28ED64" w:rsidR="000F50B6" w:rsidRPr="00994BD9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367B73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137D101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Qualificação cadastral retirada no link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3559FDB0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866191C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5FDE2EA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9B06A39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2FE7F755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71083D8F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42E944D" w14:textId="77777777" w:rsidR="000F50B6" w:rsidRPr="007F7EA5" w:rsidRDefault="000F50B6" w:rsidP="000F50B6">
      <w:pPr>
        <w:pStyle w:val="SemEspaamento"/>
        <w:numPr>
          <w:ilvl w:val="0"/>
          <w:numId w:val="12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C49D4" w14:textId="77777777" w:rsidR="000F50B6" w:rsidRPr="007F7EA5" w:rsidRDefault="000F50B6" w:rsidP="000F50B6">
      <w:pPr>
        <w:spacing w:line="0" w:lineRule="atLeast"/>
        <w:rPr>
          <w:sz w:val="28"/>
          <w:szCs w:val="28"/>
        </w:rPr>
      </w:pPr>
    </w:p>
    <w:p w14:paraId="0EA92D86" w14:textId="369C98D4" w:rsidR="000F50B6" w:rsidRDefault="002C5347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0B44298D" w14:textId="77777777" w:rsidR="000F50B6" w:rsidRPr="007F7EA5" w:rsidRDefault="000F50B6" w:rsidP="000F50B6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50FABEB8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3E737109" w14:textId="77777777" w:rsidR="000F50B6" w:rsidRPr="000B1FD9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Declaração de que exerce, ou não, outro cargo</w:t>
      </w:r>
      <w:r>
        <w:rPr>
          <w:rFonts w:ascii="Times New Roman" w:hAnsi="Times New Roman" w:cs="Times New Roman"/>
          <w:sz w:val="28"/>
          <w:szCs w:val="28"/>
        </w:rPr>
        <w:t xml:space="preserve">, emprego ou função pública nos </w:t>
      </w:r>
      <w:r w:rsidRPr="007F7EA5">
        <w:rPr>
          <w:rFonts w:ascii="Times New Roman" w:hAnsi="Times New Roman" w:cs="Times New Roman"/>
          <w:sz w:val="28"/>
          <w:szCs w:val="28"/>
        </w:rPr>
        <w:t xml:space="preserve">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6DC43817" w14:textId="77777777" w:rsidR="000F50B6" w:rsidRDefault="000F50B6" w:rsidP="000F50B6">
      <w:pPr>
        <w:pStyle w:val="SemEspaamento"/>
        <w:numPr>
          <w:ilvl w:val="0"/>
          <w:numId w:val="13"/>
        </w:numPr>
        <w:spacing w:line="0" w:lineRule="atLeast"/>
        <w:ind w:right="283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1B54CA2" w14:textId="77777777" w:rsidR="00D94C55" w:rsidRDefault="00D94C55" w:rsidP="000F50B6">
      <w:pPr>
        <w:spacing w:line="276" w:lineRule="auto"/>
        <w:jc w:val="both"/>
        <w:rPr>
          <w:sz w:val="28"/>
          <w:szCs w:val="28"/>
        </w:rPr>
      </w:pPr>
    </w:p>
    <w:p w14:paraId="1B284317" w14:textId="77777777" w:rsidR="00E94896" w:rsidRPr="00340033" w:rsidRDefault="00E94896" w:rsidP="000F50B6">
      <w:pPr>
        <w:spacing w:line="276" w:lineRule="auto"/>
        <w:jc w:val="both"/>
        <w:rPr>
          <w:sz w:val="28"/>
          <w:szCs w:val="28"/>
        </w:rPr>
      </w:pPr>
    </w:p>
    <w:p w14:paraId="1880AEC2" w14:textId="60302A47" w:rsidR="001F6389" w:rsidRDefault="001F6389" w:rsidP="001F63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JORNADA DE TRABALHO: </w:t>
      </w:r>
      <w:r w:rsidRPr="001018F2">
        <w:rPr>
          <w:b/>
          <w:sz w:val="28"/>
          <w:szCs w:val="28"/>
        </w:rPr>
        <w:t xml:space="preserve"> 24H + EXTENSÃO D</w:t>
      </w:r>
      <w:r>
        <w:rPr>
          <w:b/>
          <w:sz w:val="28"/>
          <w:szCs w:val="28"/>
        </w:rPr>
        <w:t xml:space="preserve">E </w:t>
      </w:r>
      <w:r w:rsidRPr="001018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1018F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30MIN</w:t>
      </w:r>
    </w:p>
    <w:p w14:paraId="0AB63825" w14:textId="5B3EEFC1" w:rsidR="000F50B6" w:rsidRPr="001F6389" w:rsidRDefault="001F6389" w:rsidP="001F6389">
      <w:pPr>
        <w:spacing w:line="276" w:lineRule="auto"/>
        <w:jc w:val="center"/>
        <w:rPr>
          <w:bCs/>
          <w:sz w:val="24"/>
          <w:szCs w:val="24"/>
        </w:rPr>
      </w:pPr>
      <w:r w:rsidRPr="001F6389">
        <w:rPr>
          <w:bCs/>
          <w:sz w:val="24"/>
          <w:szCs w:val="24"/>
        </w:rPr>
        <w:t>(Lei Municipal Nº3.781/2023 de 14 de dezembro de 2023)</w:t>
      </w:r>
    </w:p>
    <w:p w14:paraId="7293A2C2" w14:textId="77777777" w:rsidR="001F6389" w:rsidRDefault="001F6389" w:rsidP="000F50B6">
      <w:pPr>
        <w:spacing w:line="276" w:lineRule="auto"/>
        <w:jc w:val="center"/>
        <w:rPr>
          <w:sz w:val="28"/>
          <w:szCs w:val="28"/>
        </w:rPr>
      </w:pPr>
    </w:p>
    <w:p w14:paraId="7C7176DF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5F3EB4CC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4FA15947" w14:textId="77777777" w:rsidR="00E94896" w:rsidRDefault="00E94896" w:rsidP="000F50B6">
      <w:pPr>
        <w:spacing w:line="276" w:lineRule="auto"/>
        <w:jc w:val="center"/>
        <w:rPr>
          <w:sz w:val="28"/>
          <w:szCs w:val="28"/>
        </w:rPr>
      </w:pPr>
    </w:p>
    <w:p w14:paraId="0B9491D3" w14:textId="0AD40E3C" w:rsidR="000F50B6" w:rsidRDefault="000F50B6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796E7B">
        <w:rPr>
          <w:sz w:val="28"/>
          <w:szCs w:val="28"/>
        </w:rPr>
        <w:t>2</w:t>
      </w:r>
      <w:r w:rsidR="00936B0A">
        <w:rPr>
          <w:sz w:val="28"/>
          <w:szCs w:val="28"/>
        </w:rPr>
        <w:t>1</w:t>
      </w:r>
      <w:r>
        <w:rPr>
          <w:sz w:val="28"/>
          <w:szCs w:val="28"/>
        </w:rPr>
        <w:t xml:space="preserve"> de </w:t>
      </w:r>
      <w:r w:rsidR="00936B0A">
        <w:rPr>
          <w:sz w:val="28"/>
          <w:szCs w:val="28"/>
        </w:rPr>
        <w:t>fevereiro</w:t>
      </w:r>
      <w:r>
        <w:rPr>
          <w:sz w:val="28"/>
          <w:szCs w:val="28"/>
        </w:rPr>
        <w:t xml:space="preserve"> de 202</w:t>
      </w:r>
      <w:r w:rsidR="00796E7B">
        <w:rPr>
          <w:sz w:val="28"/>
          <w:szCs w:val="28"/>
        </w:rPr>
        <w:t>4</w:t>
      </w:r>
    </w:p>
    <w:p w14:paraId="5DAB0FD6" w14:textId="77777777" w:rsidR="000F50B6" w:rsidRDefault="000F50B6" w:rsidP="000F50B6">
      <w:pPr>
        <w:spacing w:line="276" w:lineRule="auto"/>
        <w:jc w:val="center"/>
        <w:rPr>
          <w:sz w:val="28"/>
          <w:szCs w:val="28"/>
        </w:rPr>
      </w:pPr>
    </w:p>
    <w:p w14:paraId="215CFC3B" w14:textId="77777777" w:rsidR="006160B2" w:rsidRDefault="006160B2" w:rsidP="000F50B6">
      <w:pPr>
        <w:spacing w:line="276" w:lineRule="auto"/>
        <w:jc w:val="center"/>
        <w:rPr>
          <w:sz w:val="28"/>
          <w:szCs w:val="28"/>
        </w:rPr>
      </w:pPr>
    </w:p>
    <w:p w14:paraId="068B69D3" w14:textId="77777777" w:rsidR="000F50B6" w:rsidRPr="000F50B6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______________________________________________</w:t>
      </w:r>
    </w:p>
    <w:p w14:paraId="2D677867" w14:textId="13D6099B" w:rsidR="000F50B6" w:rsidRPr="000F50B6" w:rsidRDefault="00796E7B" w:rsidP="000F50B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7582DC75" w14:textId="7586B439" w:rsidR="00510142" w:rsidRPr="0053027D" w:rsidRDefault="000F50B6" w:rsidP="000F50B6">
      <w:pPr>
        <w:spacing w:line="276" w:lineRule="auto"/>
        <w:jc w:val="center"/>
        <w:rPr>
          <w:sz w:val="28"/>
          <w:szCs w:val="28"/>
        </w:rPr>
      </w:pPr>
      <w:r w:rsidRPr="000F50B6">
        <w:rPr>
          <w:sz w:val="28"/>
          <w:szCs w:val="28"/>
        </w:rPr>
        <w:t>S</w:t>
      </w:r>
      <w:r>
        <w:rPr>
          <w:sz w:val="28"/>
          <w:szCs w:val="28"/>
        </w:rPr>
        <w:t>ecretári</w:t>
      </w:r>
      <w:r w:rsidR="00796E7B">
        <w:rPr>
          <w:sz w:val="28"/>
          <w:szCs w:val="28"/>
        </w:rPr>
        <w:t>a</w:t>
      </w:r>
      <w:r>
        <w:rPr>
          <w:sz w:val="28"/>
          <w:szCs w:val="28"/>
        </w:rPr>
        <w:t xml:space="preserve"> Municipal de Educação</w:t>
      </w:r>
    </w:p>
    <w:sectPr w:rsidR="00510142" w:rsidRPr="0053027D" w:rsidSect="00B830F8">
      <w:pgSz w:w="11906" w:h="16838"/>
      <w:pgMar w:top="1021" w:right="992" w:bottom="102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A17225CE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5A5D38"/>
    <w:multiLevelType w:val="hybridMultilevel"/>
    <w:tmpl w:val="E00E0540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209695B"/>
    <w:multiLevelType w:val="hybridMultilevel"/>
    <w:tmpl w:val="1C4297AE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6490AB3"/>
    <w:multiLevelType w:val="hybridMultilevel"/>
    <w:tmpl w:val="369C6F6E"/>
    <w:lvl w:ilvl="0" w:tplc="0416000F">
      <w:start w:val="1"/>
      <w:numFmt w:val="decimal"/>
      <w:lvlText w:val="%1."/>
      <w:lvlJc w:val="left"/>
      <w:pPr>
        <w:ind w:left="2367" w:hanging="360"/>
      </w:p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9139743">
    <w:abstractNumId w:val="1"/>
  </w:num>
  <w:num w:numId="2" w16cid:durableId="1807314083">
    <w:abstractNumId w:val="14"/>
  </w:num>
  <w:num w:numId="3" w16cid:durableId="702751471">
    <w:abstractNumId w:val="13"/>
  </w:num>
  <w:num w:numId="4" w16cid:durableId="1034503638">
    <w:abstractNumId w:val="12"/>
  </w:num>
  <w:num w:numId="5" w16cid:durableId="1557399113">
    <w:abstractNumId w:val="7"/>
  </w:num>
  <w:num w:numId="6" w16cid:durableId="444620502">
    <w:abstractNumId w:val="10"/>
  </w:num>
  <w:num w:numId="7" w16cid:durableId="657080373">
    <w:abstractNumId w:val="2"/>
  </w:num>
  <w:num w:numId="8" w16cid:durableId="820346014">
    <w:abstractNumId w:val="0"/>
  </w:num>
  <w:num w:numId="9" w16cid:durableId="580338986">
    <w:abstractNumId w:val="8"/>
  </w:num>
  <w:num w:numId="10" w16cid:durableId="1850564215">
    <w:abstractNumId w:val="9"/>
  </w:num>
  <w:num w:numId="11" w16cid:durableId="1507863187">
    <w:abstractNumId w:val="11"/>
  </w:num>
  <w:num w:numId="12" w16cid:durableId="646710465">
    <w:abstractNumId w:val="3"/>
  </w:num>
  <w:num w:numId="13" w16cid:durableId="723142588">
    <w:abstractNumId w:val="15"/>
  </w:num>
  <w:num w:numId="14" w16cid:durableId="1296331887">
    <w:abstractNumId w:val="5"/>
  </w:num>
  <w:num w:numId="15" w16cid:durableId="22638049">
    <w:abstractNumId w:val="6"/>
  </w:num>
  <w:num w:numId="16" w16cid:durableId="1224171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1357"/>
    <w:rsid w:val="000072FC"/>
    <w:rsid w:val="000250C1"/>
    <w:rsid w:val="0008749A"/>
    <w:rsid w:val="00093F89"/>
    <w:rsid w:val="00095AFA"/>
    <w:rsid w:val="000C654B"/>
    <w:rsid w:val="000D4EDE"/>
    <w:rsid w:val="000F50B6"/>
    <w:rsid w:val="001575A7"/>
    <w:rsid w:val="00160730"/>
    <w:rsid w:val="00184905"/>
    <w:rsid w:val="001A4D63"/>
    <w:rsid w:val="001E4482"/>
    <w:rsid w:val="001E4FF7"/>
    <w:rsid w:val="001F6389"/>
    <w:rsid w:val="001F71CD"/>
    <w:rsid w:val="00221C48"/>
    <w:rsid w:val="00262D18"/>
    <w:rsid w:val="0026716B"/>
    <w:rsid w:val="0026745D"/>
    <w:rsid w:val="00271770"/>
    <w:rsid w:val="00272A36"/>
    <w:rsid w:val="002748CE"/>
    <w:rsid w:val="0029332D"/>
    <w:rsid w:val="002C357A"/>
    <w:rsid w:val="002C3949"/>
    <w:rsid w:val="002C5347"/>
    <w:rsid w:val="002E5A7B"/>
    <w:rsid w:val="002E641A"/>
    <w:rsid w:val="002F191C"/>
    <w:rsid w:val="002F6727"/>
    <w:rsid w:val="00303A1C"/>
    <w:rsid w:val="00306E24"/>
    <w:rsid w:val="00307E86"/>
    <w:rsid w:val="00310B0F"/>
    <w:rsid w:val="00313A19"/>
    <w:rsid w:val="00334010"/>
    <w:rsid w:val="00363B2D"/>
    <w:rsid w:val="00367B73"/>
    <w:rsid w:val="003817EF"/>
    <w:rsid w:val="0039420B"/>
    <w:rsid w:val="00397714"/>
    <w:rsid w:val="003A5AD6"/>
    <w:rsid w:val="003F22DF"/>
    <w:rsid w:val="00422821"/>
    <w:rsid w:val="00422A90"/>
    <w:rsid w:val="004308EB"/>
    <w:rsid w:val="004431CD"/>
    <w:rsid w:val="00497776"/>
    <w:rsid w:val="004A238C"/>
    <w:rsid w:val="004D71E2"/>
    <w:rsid w:val="00510142"/>
    <w:rsid w:val="0053027D"/>
    <w:rsid w:val="00535264"/>
    <w:rsid w:val="0055159F"/>
    <w:rsid w:val="00564510"/>
    <w:rsid w:val="00574A63"/>
    <w:rsid w:val="00592401"/>
    <w:rsid w:val="005954DB"/>
    <w:rsid w:val="005B2586"/>
    <w:rsid w:val="005E143D"/>
    <w:rsid w:val="005F2DBF"/>
    <w:rsid w:val="006160B2"/>
    <w:rsid w:val="006251AC"/>
    <w:rsid w:val="0065478E"/>
    <w:rsid w:val="006771D0"/>
    <w:rsid w:val="00691306"/>
    <w:rsid w:val="006A7252"/>
    <w:rsid w:val="007019DB"/>
    <w:rsid w:val="00703444"/>
    <w:rsid w:val="00711419"/>
    <w:rsid w:val="00733C46"/>
    <w:rsid w:val="0073506E"/>
    <w:rsid w:val="00737829"/>
    <w:rsid w:val="00744736"/>
    <w:rsid w:val="007771A1"/>
    <w:rsid w:val="0079064F"/>
    <w:rsid w:val="00796E7B"/>
    <w:rsid w:val="007B1361"/>
    <w:rsid w:val="007D03AE"/>
    <w:rsid w:val="00825794"/>
    <w:rsid w:val="008278E7"/>
    <w:rsid w:val="00832CA1"/>
    <w:rsid w:val="00854B11"/>
    <w:rsid w:val="008A2F58"/>
    <w:rsid w:val="00902C35"/>
    <w:rsid w:val="009354E2"/>
    <w:rsid w:val="00935EAA"/>
    <w:rsid w:val="00936B0A"/>
    <w:rsid w:val="009527E3"/>
    <w:rsid w:val="00965633"/>
    <w:rsid w:val="00973014"/>
    <w:rsid w:val="00983980"/>
    <w:rsid w:val="009C1896"/>
    <w:rsid w:val="009D60FD"/>
    <w:rsid w:val="009E7993"/>
    <w:rsid w:val="00A018F2"/>
    <w:rsid w:val="00A838F2"/>
    <w:rsid w:val="00AA1854"/>
    <w:rsid w:val="00AA2709"/>
    <w:rsid w:val="00AB6D63"/>
    <w:rsid w:val="00AF3770"/>
    <w:rsid w:val="00B06012"/>
    <w:rsid w:val="00B06248"/>
    <w:rsid w:val="00B35DD4"/>
    <w:rsid w:val="00B43702"/>
    <w:rsid w:val="00B45D4D"/>
    <w:rsid w:val="00B66868"/>
    <w:rsid w:val="00B7752B"/>
    <w:rsid w:val="00B8170B"/>
    <w:rsid w:val="00B830F8"/>
    <w:rsid w:val="00B845D9"/>
    <w:rsid w:val="00BC3F8D"/>
    <w:rsid w:val="00BD53E0"/>
    <w:rsid w:val="00C042A7"/>
    <w:rsid w:val="00C2635F"/>
    <w:rsid w:val="00C754A3"/>
    <w:rsid w:val="00CA3372"/>
    <w:rsid w:val="00CA5E36"/>
    <w:rsid w:val="00CF12D4"/>
    <w:rsid w:val="00CF2F24"/>
    <w:rsid w:val="00D20BDD"/>
    <w:rsid w:val="00D300F5"/>
    <w:rsid w:val="00D3046A"/>
    <w:rsid w:val="00D3323C"/>
    <w:rsid w:val="00D405A4"/>
    <w:rsid w:val="00D91B72"/>
    <w:rsid w:val="00D94C55"/>
    <w:rsid w:val="00DB196D"/>
    <w:rsid w:val="00DC43D8"/>
    <w:rsid w:val="00E04F42"/>
    <w:rsid w:val="00E05659"/>
    <w:rsid w:val="00E13990"/>
    <w:rsid w:val="00E16A85"/>
    <w:rsid w:val="00E43777"/>
    <w:rsid w:val="00E82C08"/>
    <w:rsid w:val="00E94896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51FF9"/>
    <w:rsid w:val="00FF0EC6"/>
    <w:rsid w:val="00FF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39B"/>
  <w15:docId w15:val="{02B024FB-2BEA-44AE-B709-F59D1AA8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65</cp:revision>
  <cp:lastPrinted>2023-01-04T17:43:00Z</cp:lastPrinted>
  <dcterms:created xsi:type="dcterms:W3CDTF">2023-01-11T13:30:00Z</dcterms:created>
  <dcterms:modified xsi:type="dcterms:W3CDTF">2024-02-21T16:51:00Z</dcterms:modified>
</cp:coreProperties>
</file>