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84E19" w:rsidRDefault="00684E19" w:rsidP="00684E19">
      <w:pPr>
        <w:spacing w:line="276" w:lineRule="auto"/>
        <w:jc w:val="center"/>
        <w:rPr>
          <w:b/>
        </w:rPr>
      </w:pPr>
    </w:p>
    <w:p w:rsidR="00684E19" w:rsidRPr="00F93990" w:rsidRDefault="00684E19" w:rsidP="00F93990">
      <w:pPr>
        <w:spacing w:line="276" w:lineRule="auto"/>
        <w:ind w:left="567" w:right="283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 </w:t>
      </w:r>
      <w:r w:rsidRPr="00C97863"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DOIS) PROFESSORES</w:t>
      </w:r>
      <w:r w:rsidR="00F939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DE </w:t>
      </w:r>
      <w:r w:rsidR="00EC5F69">
        <w:rPr>
          <w:b/>
          <w:sz w:val="28"/>
          <w:szCs w:val="28"/>
        </w:rPr>
        <w:t>EDUCAÇÃO ESPECIAL / SALA DE RECURSOS MULTIFUNCIONAL - AEE</w:t>
      </w:r>
      <w:r>
        <w:rPr>
          <w:b/>
          <w:sz w:val="28"/>
          <w:szCs w:val="28"/>
        </w:rPr>
        <w:t xml:space="preserve">, </w:t>
      </w:r>
      <w:r w:rsidRPr="0087612B">
        <w:rPr>
          <w:sz w:val="28"/>
          <w:szCs w:val="28"/>
        </w:rPr>
        <w:t>classificado no</w:t>
      </w:r>
      <w:r>
        <w:rPr>
          <w:b/>
          <w:sz w:val="28"/>
          <w:szCs w:val="28"/>
        </w:rPr>
        <w:t xml:space="preserve">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 temporária nas escolas:</w:t>
      </w:r>
    </w:p>
    <w:p w:rsidR="00684E19" w:rsidRDefault="00684E19" w:rsidP="00684E19">
      <w:pPr>
        <w:spacing w:line="276" w:lineRule="auto"/>
        <w:ind w:left="567" w:right="283"/>
        <w:rPr>
          <w:b/>
          <w:sz w:val="28"/>
          <w:szCs w:val="28"/>
        </w:rPr>
      </w:pPr>
    </w:p>
    <w:p w:rsidR="00684E19" w:rsidRPr="00207350" w:rsidRDefault="00684E19" w:rsidP="00684E19">
      <w:pPr>
        <w:pStyle w:val="PargrafodaLista"/>
        <w:numPr>
          <w:ilvl w:val="0"/>
          <w:numId w:val="11"/>
        </w:numPr>
        <w:spacing w:line="276" w:lineRule="auto"/>
        <w:ind w:left="1417" w:right="283"/>
        <w:rPr>
          <w:b/>
          <w:sz w:val="28"/>
          <w:szCs w:val="28"/>
        </w:rPr>
      </w:pPr>
      <w:r w:rsidRPr="00207350">
        <w:rPr>
          <w:b/>
          <w:sz w:val="28"/>
          <w:szCs w:val="28"/>
        </w:rPr>
        <w:t xml:space="preserve">ESCOLA M. </w:t>
      </w:r>
      <w:r>
        <w:rPr>
          <w:b/>
          <w:sz w:val="28"/>
          <w:szCs w:val="28"/>
        </w:rPr>
        <w:t>AN</w:t>
      </w:r>
      <w:r w:rsidRPr="0020735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Ô</w:t>
      </w:r>
      <w:r w:rsidRPr="00207350">
        <w:rPr>
          <w:b/>
          <w:sz w:val="28"/>
          <w:szCs w:val="28"/>
        </w:rPr>
        <w:t xml:space="preserve">NIO ROQUIM </w:t>
      </w:r>
    </w:p>
    <w:p w:rsidR="00684E19" w:rsidRDefault="00684E19" w:rsidP="00684E19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207350">
        <w:rPr>
          <w:b/>
          <w:sz w:val="28"/>
          <w:szCs w:val="28"/>
        </w:rPr>
        <w:t xml:space="preserve">TURNO: </w:t>
      </w:r>
      <w:r>
        <w:rPr>
          <w:b/>
          <w:sz w:val="28"/>
          <w:szCs w:val="28"/>
        </w:rPr>
        <w:t xml:space="preserve">Matutino (01vaga), </w:t>
      </w:r>
      <w:r w:rsidRPr="00207350">
        <w:rPr>
          <w:b/>
          <w:sz w:val="28"/>
          <w:szCs w:val="28"/>
        </w:rPr>
        <w:t>Vespertino</w:t>
      </w:r>
      <w:r>
        <w:rPr>
          <w:b/>
          <w:sz w:val="28"/>
          <w:szCs w:val="28"/>
        </w:rPr>
        <w:t xml:space="preserve"> (01vaga)</w:t>
      </w:r>
      <w:r w:rsidR="007E1175">
        <w:rPr>
          <w:b/>
          <w:sz w:val="28"/>
          <w:szCs w:val="28"/>
        </w:rPr>
        <w:t>.</w:t>
      </w:r>
    </w:p>
    <w:p w:rsidR="00684E19" w:rsidRDefault="00684E19" w:rsidP="00684E19">
      <w:pPr>
        <w:spacing w:line="276" w:lineRule="auto"/>
        <w:ind w:right="283"/>
        <w:rPr>
          <w:b/>
          <w:sz w:val="28"/>
          <w:szCs w:val="28"/>
        </w:rPr>
      </w:pPr>
    </w:p>
    <w:p w:rsidR="00684E19" w:rsidRDefault="00D56FE2" w:rsidP="00684E19">
      <w:pPr>
        <w:spacing w:line="276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01.02.24 a 31.07.2</w:t>
      </w:r>
      <w:r w:rsidR="00E4229F" w:rsidRPr="00E4229F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1477172</wp:posOffset>
            </wp:positionH>
            <wp:positionV relativeFrom="paragraph">
              <wp:posOffset>-1087740</wp:posOffset>
            </wp:positionV>
            <wp:extent cx="3681081" cy="3997842"/>
            <wp:effectExtent l="1905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4</w:t>
      </w:r>
    </w:p>
    <w:p w:rsidR="00684E19" w:rsidRDefault="00684E19" w:rsidP="00684E19">
      <w:pPr>
        <w:spacing w:line="276" w:lineRule="auto"/>
        <w:ind w:left="567" w:right="283"/>
        <w:rPr>
          <w:b/>
          <w:sz w:val="28"/>
          <w:szCs w:val="28"/>
        </w:rPr>
      </w:pPr>
    </w:p>
    <w:p w:rsidR="00684E19" w:rsidRPr="00EE11FC" w:rsidRDefault="00684E1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 w:rsidR="00F44F15">
        <w:rPr>
          <w:b/>
          <w:sz w:val="28"/>
          <w:szCs w:val="28"/>
        </w:rPr>
        <w:t>.</w:t>
      </w:r>
    </w:p>
    <w:p w:rsidR="00684E19" w:rsidRPr="00EE11FC" w:rsidRDefault="00305425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22</w:t>
      </w:r>
      <w:r w:rsidR="00E20A9D">
        <w:rPr>
          <w:b/>
          <w:sz w:val="28"/>
          <w:szCs w:val="28"/>
        </w:rPr>
        <w:t>.01.24</w:t>
      </w:r>
    </w:p>
    <w:p w:rsidR="00684E19" w:rsidRDefault="00305425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8</w:t>
      </w:r>
      <w:r w:rsidR="00684E19">
        <w:rPr>
          <w:b/>
          <w:sz w:val="28"/>
          <w:szCs w:val="28"/>
        </w:rPr>
        <w:t>H</w:t>
      </w:r>
      <w:r w:rsidR="00D56FE2">
        <w:rPr>
          <w:b/>
          <w:sz w:val="28"/>
          <w:szCs w:val="28"/>
        </w:rPr>
        <w:t>30</w:t>
      </w:r>
      <w:r w:rsidR="00684E19">
        <w:rPr>
          <w:b/>
          <w:sz w:val="28"/>
          <w:szCs w:val="28"/>
        </w:rPr>
        <w:t xml:space="preserve"> (após horário estabelecido não será permitido </w:t>
      </w:r>
      <w:r w:rsidR="00D56FE2">
        <w:rPr>
          <w:b/>
          <w:sz w:val="28"/>
          <w:szCs w:val="28"/>
        </w:rPr>
        <w:t>à</w:t>
      </w:r>
      <w:r w:rsidR="00684E19">
        <w:rPr>
          <w:b/>
          <w:sz w:val="28"/>
          <w:szCs w:val="28"/>
        </w:rPr>
        <w:t xml:space="preserve"> entrada de nenhum candidato)</w:t>
      </w:r>
    </w:p>
    <w:p w:rsidR="00684E19" w:rsidRDefault="00684E19" w:rsidP="00684E19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:rsidR="00684E19" w:rsidRDefault="00684E19" w:rsidP="00684E19">
      <w:pPr>
        <w:spacing w:line="276" w:lineRule="auto"/>
        <w:rPr>
          <w:b/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OBSERVAÇÃO:</w:t>
      </w:r>
    </w:p>
    <w:p w:rsidR="00684E19" w:rsidRDefault="00684E19" w:rsidP="00684E19">
      <w:pPr>
        <w:spacing w:line="276" w:lineRule="auto"/>
        <w:jc w:val="center"/>
        <w:rPr>
          <w:b/>
          <w:sz w:val="28"/>
          <w:szCs w:val="28"/>
        </w:rPr>
      </w:pP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 w:rsidRPr="00811761">
        <w:rPr>
          <w:sz w:val="28"/>
          <w:szCs w:val="28"/>
        </w:rPr>
        <w:t>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684E19">
        <w:rPr>
          <w:sz w:val="28"/>
          <w:szCs w:val="28"/>
        </w:rPr>
        <w:t>não poderá concorrer a uma nova vaga neste ano letivo</w:t>
      </w:r>
      <w:r>
        <w:rPr>
          <w:sz w:val="28"/>
          <w:szCs w:val="28"/>
        </w:rPr>
        <w:t>;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684E19" w:rsidRDefault="00684E19" w:rsidP="00684E19">
      <w:pPr>
        <w:spacing w:line="276" w:lineRule="auto"/>
        <w:ind w:left="567" w:right="283"/>
        <w:jc w:val="both"/>
        <w:rPr>
          <w:sz w:val="28"/>
          <w:szCs w:val="28"/>
        </w:rPr>
      </w:pPr>
    </w:p>
    <w:p w:rsidR="00684E19" w:rsidRPr="00AA67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dos alunos publico – alvorada Educação Especial. Elaborar e executar plano de atendimento </w:t>
      </w:r>
      <w:r w:rsidRPr="00AA6719">
        <w:rPr>
          <w:sz w:val="28"/>
          <w:szCs w:val="28"/>
        </w:rPr>
        <w:lastRenderedPageBreak/>
        <w:t>educacional especializado, avaliando a funcionalidade e aplicabilidade dos recursos pedagógicos e de acessibilidade;</w:t>
      </w:r>
    </w:p>
    <w:p w:rsidR="00684E19" w:rsidRPr="00AA67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 tecnologia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 xml:space="preserve">a e comunicação alternativa de forma ampliar habilidades funcionais dos alunos, promovendo autonomia e a participação; </w:t>
      </w:r>
    </w:p>
    <w:p w:rsidR="00684E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:rsidR="00684E19" w:rsidRPr="00684E19" w:rsidRDefault="00684E19" w:rsidP="00684E19">
      <w:pPr>
        <w:pStyle w:val="PargrafodaLista"/>
        <w:numPr>
          <w:ilvl w:val="0"/>
          <w:numId w:val="10"/>
        </w:numPr>
        <w:spacing w:line="276" w:lineRule="auto"/>
        <w:ind w:left="567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684E19">
        <w:rPr>
          <w:b/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:rsidR="00684E19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84E19" w:rsidRPr="00684E19" w:rsidRDefault="00A329A1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1626028</wp:posOffset>
            </wp:positionH>
            <wp:positionV relativeFrom="paragraph">
              <wp:posOffset>127384</wp:posOffset>
            </wp:positionV>
            <wp:extent cx="3681080" cy="3997841"/>
            <wp:effectExtent l="1905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E19" w:rsidRPr="00684E19">
        <w:rPr>
          <w:rFonts w:ascii="Times New Roman" w:hAnsi="Times New Roman" w:cs="Times New Roman"/>
          <w:b/>
          <w:sz w:val="28"/>
          <w:szCs w:val="28"/>
        </w:rPr>
        <w:t>DOCUMENTOS:</w:t>
      </w:r>
      <w:r w:rsidR="00684E19" w:rsidRPr="00684E19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684E19" w:rsidRPr="00397714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Cadastro Nacional de Pessoa Física (CPF);</w:t>
      </w:r>
      <w:r w:rsidR="00E4229F" w:rsidRPr="00E4229F">
        <w:rPr>
          <w:b/>
          <w:noProof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Cadastro Nacional de Pessoa Física (CPF) do cônjuge ou companheiro(a);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:rsidR="00684E1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</w:t>
      </w:r>
      <w:r>
        <w:rPr>
          <w:rFonts w:ascii="Times New Roman" w:hAnsi="Times New Roman" w:cs="Times New Roman"/>
          <w:sz w:val="28"/>
          <w:szCs w:val="28"/>
        </w:rPr>
        <w:t xml:space="preserve"> Operadores de Máquinas Pesadas.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Certificado de Reservista ou de Dispensa de Incorporação, para candidatos do sexo masculino;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:rsidR="00684E19" w:rsidRPr="00994BD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684E19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7F7EA5">
        <w:rPr>
          <w:rFonts w:ascii="Times New Roman" w:hAnsi="Times New Roman" w:cs="Times New Roman"/>
          <w:sz w:val="28"/>
          <w:szCs w:val="28"/>
        </w:rPr>
        <w:t xml:space="preserve">onta salário (Solicitar no RH declaração para abertura de conta salário junto a CEF)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Cartão de cadastramento no PIS/PASEP;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Comprovação de conclusão de curso de formação específica, quando for o caso;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Histórico escolar, diploma ou certificado de conclusão de curso (com data de colação de grau quando for o caso) acompanhado do histórico escolar (quando for o caso);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1519703</wp:posOffset>
            </wp:positionH>
            <wp:positionV relativeFrom="paragraph">
              <wp:posOffset>-547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:rsidR="00684E19" w:rsidRPr="007F7EA5" w:rsidRDefault="00684E19" w:rsidP="00684E19">
      <w:pPr>
        <w:pStyle w:val="SemEspaamento"/>
        <w:numPr>
          <w:ilvl w:val="0"/>
          <w:numId w:val="14"/>
        </w:numPr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>Ate</w:t>
      </w:r>
      <w:r w:rsidR="00D56FE2">
        <w:rPr>
          <w:rFonts w:ascii="Times New Roman" w:hAnsi="Times New Roman" w:cs="Times New Roman"/>
          <w:sz w:val="28"/>
          <w:szCs w:val="28"/>
        </w:rPr>
        <w:t>stado admissional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E19" w:rsidRDefault="00684E19" w:rsidP="00684E19">
      <w:pPr>
        <w:spacing w:line="0" w:lineRule="atLeast"/>
        <w:rPr>
          <w:sz w:val="28"/>
          <w:szCs w:val="28"/>
        </w:rPr>
      </w:pPr>
    </w:p>
    <w:p w:rsidR="00684E19" w:rsidRPr="007F7EA5" w:rsidRDefault="00684E19" w:rsidP="00684E19">
      <w:pPr>
        <w:spacing w:line="0" w:lineRule="atLeast"/>
        <w:rPr>
          <w:sz w:val="28"/>
          <w:szCs w:val="28"/>
        </w:rPr>
      </w:pPr>
    </w:p>
    <w:p w:rsidR="00684E19" w:rsidRPr="00684E19" w:rsidRDefault="00684E19" w:rsidP="00684E19">
      <w:pPr>
        <w:spacing w:line="0" w:lineRule="atLeast"/>
        <w:jc w:val="center"/>
        <w:rPr>
          <w:b/>
          <w:sz w:val="28"/>
          <w:szCs w:val="28"/>
        </w:rPr>
      </w:pPr>
      <w:r w:rsidRPr="00684E19">
        <w:rPr>
          <w:b/>
          <w:sz w:val="28"/>
          <w:szCs w:val="28"/>
        </w:rPr>
        <w:t>Formulários e declarações:</w:t>
      </w:r>
    </w:p>
    <w:p w:rsidR="00684E19" w:rsidRPr="007F7EA5" w:rsidRDefault="00684E19" w:rsidP="00684E19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684E19" w:rsidRPr="000B1FD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:rsidR="00684E19" w:rsidRPr="000B1FD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684E19" w:rsidRPr="00684E19" w:rsidRDefault="00684E19" w:rsidP="00684E1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684E19">
        <w:rPr>
          <w:sz w:val="28"/>
          <w:szCs w:val="28"/>
        </w:rPr>
        <w:t xml:space="preserve">Declaração de dependentes- </w:t>
      </w:r>
      <w:r w:rsidRPr="00684E19">
        <w:rPr>
          <w:b/>
          <w:sz w:val="28"/>
          <w:szCs w:val="28"/>
        </w:rPr>
        <w:t>Anexo III</w:t>
      </w:r>
      <w:r w:rsidRPr="00684E19">
        <w:rPr>
          <w:sz w:val="28"/>
          <w:szCs w:val="28"/>
        </w:rPr>
        <w:t>;</w:t>
      </w:r>
    </w:p>
    <w:p w:rsidR="00684E19" w:rsidRDefault="00684E19" w:rsidP="00684E19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:rsidR="00684E19" w:rsidRDefault="00684E19" w:rsidP="00684E19">
      <w:pPr>
        <w:pStyle w:val="SemEspaamento"/>
        <w:spacing w:line="0" w:lineRule="atLeast"/>
        <w:ind w:left="567" w:right="283"/>
        <w:rPr>
          <w:sz w:val="28"/>
          <w:szCs w:val="28"/>
        </w:rPr>
      </w:pPr>
    </w:p>
    <w:p w:rsidR="00684E19" w:rsidRPr="00684E19" w:rsidRDefault="00684E19" w:rsidP="00684E1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E19">
        <w:rPr>
          <w:b/>
          <w:sz w:val="28"/>
          <w:szCs w:val="28"/>
        </w:rPr>
        <w:t>Jornada de trabalho: 24 horas semanais.</w:t>
      </w:r>
    </w:p>
    <w:p w:rsidR="00684E19" w:rsidRDefault="00684E19" w:rsidP="00684E19">
      <w:pPr>
        <w:spacing w:line="276" w:lineRule="auto"/>
        <w:jc w:val="both"/>
        <w:rPr>
          <w:sz w:val="28"/>
          <w:szCs w:val="28"/>
        </w:rPr>
      </w:pPr>
    </w:p>
    <w:p w:rsidR="00684E19" w:rsidRDefault="00A329A1" w:rsidP="00684E19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1562233</wp:posOffset>
            </wp:positionH>
            <wp:positionV relativeFrom="paragraph">
              <wp:posOffset>208340</wp:posOffset>
            </wp:positionV>
            <wp:extent cx="3681080" cy="3997841"/>
            <wp:effectExtent l="19050" t="0" r="0" b="0"/>
            <wp:wrapNone/>
            <wp:docPr id="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A164A6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17</w:t>
      </w:r>
      <w:r w:rsidR="00D56FE2">
        <w:rPr>
          <w:sz w:val="28"/>
          <w:szCs w:val="28"/>
        </w:rPr>
        <w:t xml:space="preserve"> de janeiro de 2024</w:t>
      </w: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Default="00684E19" w:rsidP="00684E19">
      <w:pPr>
        <w:spacing w:line="276" w:lineRule="auto"/>
        <w:jc w:val="center"/>
        <w:rPr>
          <w:sz w:val="28"/>
          <w:szCs w:val="28"/>
        </w:rPr>
      </w:pPr>
    </w:p>
    <w:p w:rsidR="00684E19" w:rsidRPr="00684E19" w:rsidRDefault="00684E19" w:rsidP="00684E19">
      <w:pPr>
        <w:spacing w:line="276" w:lineRule="auto"/>
        <w:jc w:val="center"/>
        <w:rPr>
          <w:sz w:val="28"/>
          <w:szCs w:val="28"/>
        </w:rPr>
      </w:pPr>
      <w:r w:rsidRPr="00684E19">
        <w:rPr>
          <w:sz w:val="28"/>
          <w:szCs w:val="28"/>
        </w:rPr>
        <w:t>______________________________________________</w:t>
      </w:r>
    </w:p>
    <w:p w:rsidR="00D56FE2" w:rsidRDefault="00D56FE2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:rsidR="00684E19" w:rsidRPr="00684E19" w:rsidRDefault="00305425" w:rsidP="00684E1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  <w:r w:rsidR="00684E19" w:rsidRPr="00684E19">
        <w:rPr>
          <w:sz w:val="28"/>
          <w:szCs w:val="28"/>
        </w:rPr>
        <w:t xml:space="preserve"> Municipal de Educação </w:t>
      </w:r>
    </w:p>
    <w:p w:rsidR="00510142" w:rsidRPr="00D300F5" w:rsidRDefault="00510142" w:rsidP="00684E19">
      <w:pPr>
        <w:spacing w:line="0" w:lineRule="atLeast"/>
        <w:jc w:val="center"/>
        <w:rPr>
          <w:sz w:val="28"/>
          <w:szCs w:val="28"/>
        </w:rPr>
      </w:pP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1E2F17ED"/>
    <w:multiLevelType w:val="hybridMultilevel"/>
    <w:tmpl w:val="07443B02"/>
    <w:lvl w:ilvl="0" w:tplc="0416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4">
    <w:nsid w:val="264A29EF"/>
    <w:multiLevelType w:val="hybridMultilevel"/>
    <w:tmpl w:val="C982F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32C04"/>
    <w:multiLevelType w:val="hybridMultilevel"/>
    <w:tmpl w:val="A11423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DC3214A"/>
    <w:multiLevelType w:val="hybridMultilevel"/>
    <w:tmpl w:val="9D7E7B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13990"/>
    <w:rsid w:val="000072FC"/>
    <w:rsid w:val="000250C1"/>
    <w:rsid w:val="00040308"/>
    <w:rsid w:val="0008749A"/>
    <w:rsid w:val="00093F89"/>
    <w:rsid w:val="000B1FD9"/>
    <w:rsid w:val="000C654B"/>
    <w:rsid w:val="001575A7"/>
    <w:rsid w:val="001A4D63"/>
    <w:rsid w:val="001E4482"/>
    <w:rsid w:val="00215F69"/>
    <w:rsid w:val="00221C48"/>
    <w:rsid w:val="0026716B"/>
    <w:rsid w:val="0026745D"/>
    <w:rsid w:val="0029332D"/>
    <w:rsid w:val="002C357A"/>
    <w:rsid w:val="002E5A7B"/>
    <w:rsid w:val="002E641A"/>
    <w:rsid w:val="002F191C"/>
    <w:rsid w:val="00305425"/>
    <w:rsid w:val="00306E24"/>
    <w:rsid w:val="00307E86"/>
    <w:rsid w:val="00310B0F"/>
    <w:rsid w:val="00334010"/>
    <w:rsid w:val="00397714"/>
    <w:rsid w:val="003A5AD6"/>
    <w:rsid w:val="00422821"/>
    <w:rsid w:val="00422A90"/>
    <w:rsid w:val="004308EB"/>
    <w:rsid w:val="00497776"/>
    <w:rsid w:val="00510142"/>
    <w:rsid w:val="00535264"/>
    <w:rsid w:val="005724FC"/>
    <w:rsid w:val="00574A63"/>
    <w:rsid w:val="00592401"/>
    <w:rsid w:val="005B2586"/>
    <w:rsid w:val="005E143D"/>
    <w:rsid w:val="006771D0"/>
    <w:rsid w:val="00677A9A"/>
    <w:rsid w:val="00684E19"/>
    <w:rsid w:val="00711419"/>
    <w:rsid w:val="00733C46"/>
    <w:rsid w:val="00737829"/>
    <w:rsid w:val="00743AF9"/>
    <w:rsid w:val="00770837"/>
    <w:rsid w:val="0079064F"/>
    <w:rsid w:val="007B1361"/>
    <w:rsid w:val="007D03AE"/>
    <w:rsid w:val="007E1175"/>
    <w:rsid w:val="00811761"/>
    <w:rsid w:val="00825794"/>
    <w:rsid w:val="008278E7"/>
    <w:rsid w:val="00854B11"/>
    <w:rsid w:val="0087612B"/>
    <w:rsid w:val="00902C35"/>
    <w:rsid w:val="009354E2"/>
    <w:rsid w:val="00965633"/>
    <w:rsid w:val="00973014"/>
    <w:rsid w:val="00983980"/>
    <w:rsid w:val="009A249E"/>
    <w:rsid w:val="009C1896"/>
    <w:rsid w:val="009D60FD"/>
    <w:rsid w:val="009E7993"/>
    <w:rsid w:val="00A018F2"/>
    <w:rsid w:val="00A164A6"/>
    <w:rsid w:val="00A329A1"/>
    <w:rsid w:val="00A838F2"/>
    <w:rsid w:val="00AA2709"/>
    <w:rsid w:val="00AB6D63"/>
    <w:rsid w:val="00AD76BC"/>
    <w:rsid w:val="00B06012"/>
    <w:rsid w:val="00B06248"/>
    <w:rsid w:val="00B35DD4"/>
    <w:rsid w:val="00B452BB"/>
    <w:rsid w:val="00B45D4D"/>
    <w:rsid w:val="00B66868"/>
    <w:rsid w:val="00B7752B"/>
    <w:rsid w:val="00B8170B"/>
    <w:rsid w:val="00B845D9"/>
    <w:rsid w:val="00BC3F8D"/>
    <w:rsid w:val="00C042A7"/>
    <w:rsid w:val="00C97863"/>
    <w:rsid w:val="00CA3372"/>
    <w:rsid w:val="00CF12D4"/>
    <w:rsid w:val="00CF2F24"/>
    <w:rsid w:val="00D300F5"/>
    <w:rsid w:val="00D405A4"/>
    <w:rsid w:val="00D56FE2"/>
    <w:rsid w:val="00D91B72"/>
    <w:rsid w:val="00DA09EC"/>
    <w:rsid w:val="00E05659"/>
    <w:rsid w:val="00E13990"/>
    <w:rsid w:val="00E20A9D"/>
    <w:rsid w:val="00E4229F"/>
    <w:rsid w:val="00E43777"/>
    <w:rsid w:val="00E857B9"/>
    <w:rsid w:val="00EA49C1"/>
    <w:rsid w:val="00EC0447"/>
    <w:rsid w:val="00EC5F69"/>
    <w:rsid w:val="00EE7064"/>
    <w:rsid w:val="00F0056D"/>
    <w:rsid w:val="00F2362A"/>
    <w:rsid w:val="00F245D1"/>
    <w:rsid w:val="00F41476"/>
    <w:rsid w:val="00F42075"/>
    <w:rsid w:val="00F44F15"/>
    <w:rsid w:val="00F93990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16</cp:revision>
  <cp:lastPrinted>2023-01-04T17:43:00Z</cp:lastPrinted>
  <dcterms:created xsi:type="dcterms:W3CDTF">2023-01-11T16:49:00Z</dcterms:created>
  <dcterms:modified xsi:type="dcterms:W3CDTF">2024-01-17T11:35:00Z</dcterms:modified>
</cp:coreProperties>
</file>