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132B" w14:textId="77777777" w:rsidR="001179C5" w:rsidRPr="001179C5" w:rsidRDefault="001179C5" w:rsidP="001179C5">
      <w:r w:rsidRPr="001179C5">
        <w:rPr>
          <w:rFonts w:ascii="Segoe UI Emoji" w:hAnsi="Segoe UI Emoji" w:cs="Segoe UI Emoji"/>
        </w:rPr>
        <w:t>📢</w:t>
      </w:r>
      <w:r w:rsidRPr="001179C5">
        <w:t xml:space="preserve"> </w:t>
      </w:r>
      <w:r w:rsidRPr="001179C5">
        <w:rPr>
          <w:b/>
          <w:bCs/>
        </w:rPr>
        <w:t>COMUNICADO OFICIAL – PROVA DE APTIDÃO FÍSICA (TAF)</w:t>
      </w:r>
    </w:p>
    <w:p w14:paraId="73EA1F20" w14:textId="77777777" w:rsidR="001179C5" w:rsidRPr="001179C5" w:rsidRDefault="001179C5" w:rsidP="001179C5">
      <w:r w:rsidRPr="001179C5">
        <w:t>A Prefeitura Municipal de Bom Sucesso/MG informa aos candidatos convocados para a Prova de Aptidão Física (TAF) que será disponibilizado atendimento médico para emissão de atestado de aptidão física, conforme exigência do edital.</w:t>
      </w:r>
    </w:p>
    <w:p w14:paraId="77B90BE7" w14:textId="77777777" w:rsidR="001179C5" w:rsidRPr="001179C5" w:rsidRDefault="001179C5" w:rsidP="001179C5">
      <w:r w:rsidRPr="001179C5">
        <w:rPr>
          <w:rFonts w:ascii="Segoe UI Symbol" w:hAnsi="Segoe UI Symbol" w:cs="Segoe UI Symbol"/>
        </w:rPr>
        <w:t>🗓</w:t>
      </w:r>
      <w:r w:rsidRPr="001179C5">
        <w:t xml:space="preserve"> </w:t>
      </w:r>
      <w:r w:rsidRPr="001179C5">
        <w:rPr>
          <w:b/>
          <w:bCs/>
        </w:rPr>
        <w:t>Data:</w:t>
      </w:r>
      <w:r w:rsidRPr="001179C5">
        <w:t xml:space="preserve"> 30 de janeiro de 2026</w:t>
      </w:r>
      <w:r w:rsidRPr="001179C5">
        <w:br/>
      </w:r>
      <w:r w:rsidRPr="001179C5">
        <w:rPr>
          <w:rFonts w:ascii="Segoe UI Emoji" w:hAnsi="Segoe UI Emoji" w:cs="Segoe UI Emoji"/>
        </w:rPr>
        <w:t>⏰</w:t>
      </w:r>
      <w:r w:rsidRPr="001179C5">
        <w:t xml:space="preserve"> </w:t>
      </w:r>
      <w:r w:rsidRPr="001179C5">
        <w:rPr>
          <w:b/>
          <w:bCs/>
        </w:rPr>
        <w:t>Horário:</w:t>
      </w:r>
      <w:r w:rsidRPr="001179C5">
        <w:t xml:space="preserve"> 08h00</w:t>
      </w:r>
      <w:r w:rsidRPr="001179C5">
        <w:br/>
      </w:r>
      <w:r w:rsidRPr="001179C5">
        <w:rPr>
          <w:rFonts w:ascii="Segoe UI Emoji" w:hAnsi="Segoe UI Emoji" w:cs="Segoe UI Emoji"/>
        </w:rPr>
        <w:t>📍</w:t>
      </w:r>
      <w:r w:rsidRPr="001179C5">
        <w:t xml:space="preserve"> </w:t>
      </w:r>
      <w:r w:rsidRPr="001179C5">
        <w:rPr>
          <w:b/>
          <w:bCs/>
        </w:rPr>
        <w:t>Local:</w:t>
      </w:r>
      <w:r w:rsidRPr="001179C5">
        <w:t xml:space="preserve"> Policlínica Municipal Doutor Bento de Oliveira Castanheira</w:t>
      </w:r>
      <w:r w:rsidRPr="001179C5">
        <w:br/>
      </w:r>
      <w:r w:rsidRPr="001179C5">
        <w:rPr>
          <w:b/>
          <w:bCs/>
        </w:rPr>
        <w:t>Endereço:</w:t>
      </w:r>
      <w:r w:rsidRPr="001179C5">
        <w:t xml:space="preserve"> R. Dr. Aurélio Guimarães, 12-72 – Bom Sucesso/MG – CEP 37220-000</w:t>
      </w:r>
    </w:p>
    <w:p w14:paraId="110A91BC" w14:textId="77777777" w:rsidR="001179C5" w:rsidRPr="001179C5" w:rsidRDefault="001179C5" w:rsidP="001179C5">
      <w:r w:rsidRPr="001179C5">
        <w:t>O atendimento será realizado por médico designado pela Prefeitura Municipal, exclusivamente para fins de emissão do atestado médico exigido para participação na Prova de Aptidão Física.</w:t>
      </w:r>
    </w:p>
    <w:p w14:paraId="5D8593AA" w14:textId="77777777" w:rsidR="001179C5" w:rsidRPr="001179C5" w:rsidRDefault="001179C5" w:rsidP="001179C5">
      <w:r w:rsidRPr="001179C5">
        <w:rPr>
          <w:rFonts w:ascii="Segoe UI Emoji" w:hAnsi="Segoe UI Emoji" w:cs="Segoe UI Emoji"/>
        </w:rPr>
        <w:t>➡</w:t>
      </w:r>
      <w:proofErr w:type="gramStart"/>
      <w:r w:rsidRPr="001179C5">
        <w:rPr>
          <w:rFonts w:ascii="Segoe UI Emoji" w:hAnsi="Segoe UI Emoji" w:cs="Segoe UI Emoji"/>
        </w:rPr>
        <w:t>️</w:t>
      </w:r>
      <w:r w:rsidRPr="001179C5">
        <w:t xml:space="preserve"> </w:t>
      </w:r>
      <w:r w:rsidRPr="001179C5">
        <w:rPr>
          <w:b/>
          <w:bCs/>
        </w:rPr>
        <w:t>Na</w:t>
      </w:r>
      <w:proofErr w:type="gramEnd"/>
      <w:r w:rsidRPr="001179C5">
        <w:rPr>
          <w:b/>
          <w:bCs/>
        </w:rPr>
        <w:t xml:space="preserve"> data de amanhã serão atendidos 12 (doze) candidatos.</w:t>
      </w:r>
      <w:r w:rsidRPr="001179C5">
        <w:br/>
        <w:t xml:space="preserve">Os </w:t>
      </w:r>
      <w:r w:rsidRPr="001179C5">
        <w:rPr>
          <w:b/>
          <w:bCs/>
        </w:rPr>
        <w:t>demais candidatos serão comunicados posteriormente</w:t>
      </w:r>
      <w:r w:rsidRPr="001179C5">
        <w:t>, por meio de convocação oficial, com data e horário definidos para o atendimento médico.</w:t>
      </w:r>
    </w:p>
    <w:p w14:paraId="687ECDB4" w14:textId="1AA5700E" w:rsidR="001179C5" w:rsidRPr="001179C5" w:rsidRDefault="001179C5" w:rsidP="001179C5"/>
    <w:p w14:paraId="63A65046" w14:textId="77777777" w:rsidR="001179C5" w:rsidRPr="001179C5" w:rsidRDefault="001179C5" w:rsidP="001179C5">
      <w:pPr>
        <w:rPr>
          <w:b/>
          <w:bCs/>
        </w:rPr>
      </w:pPr>
      <w:r w:rsidRPr="001179C5">
        <w:rPr>
          <w:rFonts w:ascii="Segoe UI Emoji" w:hAnsi="Segoe UI Emoji" w:cs="Segoe UI Emoji"/>
          <w:b/>
          <w:bCs/>
        </w:rPr>
        <w:t>📌</w:t>
      </w:r>
      <w:r w:rsidRPr="001179C5">
        <w:rPr>
          <w:b/>
          <w:bCs/>
        </w:rPr>
        <w:t xml:space="preserve"> Orientações aos candidatos:</w:t>
      </w:r>
    </w:p>
    <w:p w14:paraId="7E627E1E" w14:textId="77777777" w:rsidR="001179C5" w:rsidRPr="001179C5" w:rsidRDefault="001179C5" w:rsidP="001179C5">
      <w:r w:rsidRPr="001179C5">
        <w:t>O candidato deverá comparecer ao local indicado munido de:</w:t>
      </w:r>
    </w:p>
    <w:p w14:paraId="238D4C4C" w14:textId="77777777" w:rsidR="001179C5" w:rsidRPr="001179C5" w:rsidRDefault="001179C5" w:rsidP="001179C5">
      <w:pPr>
        <w:numPr>
          <w:ilvl w:val="0"/>
          <w:numId w:val="7"/>
        </w:numPr>
      </w:pPr>
      <w:r w:rsidRPr="001179C5">
        <w:t>Documento oficial de identificação com foto;</w:t>
      </w:r>
    </w:p>
    <w:p w14:paraId="7EB4BBC6" w14:textId="77777777" w:rsidR="001179C5" w:rsidRPr="001179C5" w:rsidRDefault="001179C5" w:rsidP="001179C5">
      <w:pPr>
        <w:numPr>
          <w:ilvl w:val="0"/>
          <w:numId w:val="7"/>
        </w:numPr>
      </w:pPr>
      <w:r w:rsidRPr="001179C5">
        <w:t>Exames e laudos médicos anteriores, caso possua alguma doença preexistente.</w:t>
      </w:r>
    </w:p>
    <w:p w14:paraId="769495A9" w14:textId="2859712A" w:rsidR="001179C5" w:rsidRPr="001179C5" w:rsidRDefault="001179C5" w:rsidP="001179C5">
      <w:r w:rsidRPr="001179C5">
        <w:t>O médico realizará avaliação clínica para verificar se o candidato está apto ou não para a realização da prova.</w:t>
      </w:r>
      <w:r w:rsidRPr="001179C5">
        <w:br/>
        <w:t>Em caso de inaptidão, a decisão visa exclusivamente</w:t>
      </w:r>
      <w:r>
        <w:t xml:space="preserve"> evitar risco a saúde do candidato. </w:t>
      </w:r>
    </w:p>
    <w:p w14:paraId="3D3E629D" w14:textId="77777777" w:rsidR="001179C5" w:rsidRPr="001179C5" w:rsidRDefault="001179C5" w:rsidP="001179C5">
      <w:r w:rsidRPr="001179C5">
        <w:t>O atestado será retido pela organizadora do certame no momento da identificação para a realização da prova.</w:t>
      </w:r>
    </w:p>
    <w:p w14:paraId="1D5A025F" w14:textId="77777777" w:rsidR="001179C5" w:rsidRPr="001179C5" w:rsidRDefault="001179C5" w:rsidP="001179C5">
      <w:r w:rsidRPr="001179C5">
        <w:t xml:space="preserve">A ausência do atestado médico, ou a apresentação em desacordo com as exigências, </w:t>
      </w:r>
      <w:r w:rsidRPr="001179C5">
        <w:rPr>
          <w:b/>
          <w:bCs/>
        </w:rPr>
        <w:t>impedirá a participação do candidato na Prova de Aptidão Física (TAF).</w:t>
      </w:r>
    </w:p>
    <w:p w14:paraId="2119A81E" w14:textId="57C89836" w:rsidR="001179C5" w:rsidRPr="001179C5" w:rsidRDefault="001179C5" w:rsidP="001179C5"/>
    <w:p w14:paraId="705343D0" w14:textId="77777777" w:rsidR="001179C5" w:rsidRPr="001179C5" w:rsidRDefault="001179C5" w:rsidP="001179C5">
      <w:pPr>
        <w:rPr>
          <w:b/>
          <w:bCs/>
        </w:rPr>
      </w:pPr>
      <w:r w:rsidRPr="001179C5">
        <w:rPr>
          <w:rFonts w:ascii="Segoe UI Emoji" w:hAnsi="Segoe UI Emoji" w:cs="Segoe UI Emoji"/>
          <w:b/>
          <w:bCs/>
        </w:rPr>
        <w:t>✅</w:t>
      </w:r>
      <w:r w:rsidRPr="001179C5">
        <w:rPr>
          <w:b/>
          <w:bCs/>
        </w:rPr>
        <w:t xml:space="preserve"> Candidatos convocados para atendimento médico (30/01/2026 – 08h00):</w:t>
      </w:r>
    </w:p>
    <w:p w14:paraId="455D7640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601475</w:t>
      </w:r>
      <w:r w:rsidRPr="001179C5">
        <w:t xml:space="preserve"> – Alessandra Dias dos Santos</w:t>
      </w:r>
    </w:p>
    <w:p w14:paraId="2D8E6079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601587</w:t>
      </w:r>
      <w:r w:rsidRPr="001179C5">
        <w:t xml:space="preserve"> – Fabiana Raimunda da Paixão Silva</w:t>
      </w:r>
    </w:p>
    <w:p w14:paraId="4A17D906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601462</w:t>
      </w:r>
      <w:r w:rsidRPr="001179C5">
        <w:t xml:space="preserve"> – Fabiola Ferreira de Carvalho</w:t>
      </w:r>
    </w:p>
    <w:p w14:paraId="0FED9792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601258</w:t>
      </w:r>
      <w:r w:rsidRPr="001179C5">
        <w:t xml:space="preserve"> – </w:t>
      </w:r>
      <w:proofErr w:type="spellStart"/>
      <w:r w:rsidRPr="001179C5">
        <w:t>Gleiton</w:t>
      </w:r>
      <w:proofErr w:type="spellEnd"/>
      <w:r w:rsidRPr="001179C5">
        <w:t xml:space="preserve"> Gustavo Aquino</w:t>
      </w:r>
    </w:p>
    <w:p w14:paraId="28DC6E18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601417</w:t>
      </w:r>
      <w:r w:rsidRPr="001179C5">
        <w:t xml:space="preserve"> – Guilherme Magalhães Carvalho</w:t>
      </w:r>
    </w:p>
    <w:p w14:paraId="2B784F15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600998</w:t>
      </w:r>
      <w:r w:rsidRPr="001179C5">
        <w:t xml:space="preserve"> – Hudson Junior Nascimento</w:t>
      </w:r>
    </w:p>
    <w:p w14:paraId="417EB398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600023</w:t>
      </w:r>
      <w:r w:rsidRPr="001179C5">
        <w:t xml:space="preserve"> – Ilma Rosaria Pereira Rezende</w:t>
      </w:r>
    </w:p>
    <w:p w14:paraId="34BC9554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601619</w:t>
      </w:r>
      <w:r w:rsidRPr="001179C5">
        <w:t xml:space="preserve"> – Ingrid Camila Rodrigues</w:t>
      </w:r>
    </w:p>
    <w:p w14:paraId="41B97974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600849</w:t>
      </w:r>
      <w:r w:rsidRPr="001179C5">
        <w:t xml:space="preserve"> – José Francisco dos Santos</w:t>
      </w:r>
    </w:p>
    <w:p w14:paraId="03752AFD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601639</w:t>
      </w:r>
      <w:r w:rsidRPr="001179C5">
        <w:t xml:space="preserve"> – José Maria de Oliveira</w:t>
      </w:r>
    </w:p>
    <w:p w14:paraId="40FEE934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601715</w:t>
      </w:r>
      <w:r w:rsidRPr="001179C5">
        <w:t xml:space="preserve"> – Leandro Marques de Macedo</w:t>
      </w:r>
    </w:p>
    <w:p w14:paraId="0E4539B3" w14:textId="77777777" w:rsidR="001179C5" w:rsidRPr="001179C5" w:rsidRDefault="001179C5" w:rsidP="001179C5">
      <w:pPr>
        <w:pStyle w:val="SemEspaamento"/>
      </w:pPr>
      <w:r w:rsidRPr="001179C5">
        <w:rPr>
          <w:b/>
          <w:bCs/>
        </w:rPr>
        <w:t>600845</w:t>
      </w:r>
      <w:r w:rsidRPr="001179C5">
        <w:t xml:space="preserve"> – Maicon Francisco da Silva</w:t>
      </w:r>
    </w:p>
    <w:p w14:paraId="10C33849" w14:textId="717E30AD" w:rsidR="001179C5" w:rsidRPr="001179C5" w:rsidRDefault="001179C5" w:rsidP="001179C5"/>
    <w:p w14:paraId="2C52FB19" w14:textId="77777777" w:rsidR="001179C5" w:rsidRPr="001179C5" w:rsidRDefault="001179C5" w:rsidP="001179C5">
      <w:r w:rsidRPr="001179C5">
        <w:lastRenderedPageBreak/>
        <w:t>Bom Sucesso/MG, 29 de janeiro de 2026.</w:t>
      </w:r>
    </w:p>
    <w:p w14:paraId="0677B8DD" w14:textId="77777777" w:rsidR="001179C5" w:rsidRPr="001179C5" w:rsidRDefault="001179C5" w:rsidP="001179C5">
      <w:r w:rsidRPr="001179C5">
        <w:rPr>
          <w:b/>
          <w:bCs/>
        </w:rPr>
        <w:t>Prefeitura Municipal de Bom Sucesso</w:t>
      </w:r>
      <w:r w:rsidRPr="001179C5">
        <w:br/>
      </w:r>
      <w:r w:rsidRPr="001179C5">
        <w:rPr>
          <w:b/>
          <w:bCs/>
        </w:rPr>
        <w:t>Comissão Organizadora do Certame</w:t>
      </w:r>
    </w:p>
    <w:p w14:paraId="68B982D5" w14:textId="77777777" w:rsidR="00BB783C" w:rsidRPr="001179C5" w:rsidRDefault="00BB783C" w:rsidP="001179C5"/>
    <w:sectPr w:rsidR="00BB783C" w:rsidRPr="00117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5A85"/>
    <w:multiLevelType w:val="multilevel"/>
    <w:tmpl w:val="F3E6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47DFC"/>
    <w:multiLevelType w:val="multilevel"/>
    <w:tmpl w:val="221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47AA9"/>
    <w:multiLevelType w:val="multilevel"/>
    <w:tmpl w:val="088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81775"/>
    <w:multiLevelType w:val="multilevel"/>
    <w:tmpl w:val="1C24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071D2"/>
    <w:multiLevelType w:val="multilevel"/>
    <w:tmpl w:val="9DC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E4239"/>
    <w:multiLevelType w:val="multilevel"/>
    <w:tmpl w:val="71A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47771"/>
    <w:multiLevelType w:val="multilevel"/>
    <w:tmpl w:val="F0F8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87E92"/>
    <w:multiLevelType w:val="multilevel"/>
    <w:tmpl w:val="0B50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227627">
    <w:abstractNumId w:val="0"/>
  </w:num>
  <w:num w:numId="2" w16cid:durableId="1302230597">
    <w:abstractNumId w:val="1"/>
  </w:num>
  <w:num w:numId="3" w16cid:durableId="516038788">
    <w:abstractNumId w:val="6"/>
  </w:num>
  <w:num w:numId="4" w16cid:durableId="29115241">
    <w:abstractNumId w:val="4"/>
  </w:num>
  <w:num w:numId="5" w16cid:durableId="869494133">
    <w:abstractNumId w:val="2"/>
  </w:num>
  <w:num w:numId="6" w16cid:durableId="200628668">
    <w:abstractNumId w:val="5"/>
  </w:num>
  <w:num w:numId="7" w16cid:durableId="1522427940">
    <w:abstractNumId w:val="3"/>
  </w:num>
  <w:num w:numId="8" w16cid:durableId="882866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92"/>
    <w:rsid w:val="001179C5"/>
    <w:rsid w:val="0034776A"/>
    <w:rsid w:val="009E30A6"/>
    <w:rsid w:val="00AD77E3"/>
    <w:rsid w:val="00BB783C"/>
    <w:rsid w:val="00E2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FFEB"/>
  <w15:chartTrackingRefBased/>
  <w15:docId w15:val="{874E8A98-DFEE-41E4-8456-695CC8EF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A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A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A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A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A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A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6A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A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6A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A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A92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117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</cp:revision>
  <dcterms:created xsi:type="dcterms:W3CDTF">2026-01-29T15:44:00Z</dcterms:created>
  <dcterms:modified xsi:type="dcterms:W3CDTF">2026-01-29T16:12:00Z</dcterms:modified>
</cp:coreProperties>
</file>