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7D8" w:rsidRDefault="007F37D8" w:rsidP="007F37D8">
      <w:pPr>
        <w:pStyle w:val="NormalWeb"/>
        <w:shd w:val="clear" w:color="auto" w:fill="FFFFFF"/>
        <w:spacing w:before="0" w:beforeAutospacing="0" w:after="150" w:afterAutospacing="0" w:line="31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Prefeitura Municipal de Bom Sucesso – </w:t>
      </w:r>
      <w:r>
        <w:rPr>
          <w:rStyle w:val="Forte"/>
          <w:rFonts w:ascii="Arial" w:hAnsi="Arial" w:cs="Arial"/>
          <w:color w:val="000000"/>
          <w:sz w:val="21"/>
          <w:szCs w:val="21"/>
        </w:rPr>
        <w:t>EXTRATO DE TERMO ADITIVO</w:t>
      </w:r>
      <w:r>
        <w:rPr>
          <w:rFonts w:ascii="Arial" w:hAnsi="Arial" w:cs="Arial"/>
          <w:color w:val="444444"/>
          <w:sz w:val="21"/>
          <w:szCs w:val="21"/>
        </w:rPr>
        <w:t> – Processo nº 084/2017, </w:t>
      </w:r>
      <w:r>
        <w:rPr>
          <w:rStyle w:val="Forte"/>
          <w:rFonts w:ascii="Arial" w:hAnsi="Arial" w:cs="Arial"/>
          <w:color w:val="000000"/>
          <w:sz w:val="21"/>
          <w:szCs w:val="21"/>
        </w:rPr>
        <w:t>Pregão Presencial nº. 046/2017, Adesão 001/2017, Contrato 082/2017</w:t>
      </w:r>
      <w:r>
        <w:rPr>
          <w:rFonts w:ascii="Arial" w:hAnsi="Arial" w:cs="Arial"/>
          <w:color w:val="444444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Objeto:</w:t>
      </w:r>
      <w:proofErr w:type="gramEnd"/>
      <w:r>
        <w:rPr>
          <w:rStyle w:val="Forte"/>
          <w:rFonts w:ascii="Arial" w:hAnsi="Arial" w:cs="Arial"/>
          <w:color w:val="000000"/>
          <w:sz w:val="21"/>
          <w:szCs w:val="21"/>
        </w:rPr>
        <w:t>Cláusula 2ª.</w:t>
      </w:r>
      <w:r>
        <w:rPr>
          <w:rFonts w:ascii="Arial" w:hAnsi="Arial" w:cs="Arial"/>
          <w:color w:val="444444"/>
          <w:sz w:val="21"/>
          <w:szCs w:val="21"/>
        </w:rPr>
        <w:t> Considerando ter havido interesse recíproco entre os contratantes, de prorrogar o prazo previsto no item 3.4 da cláusula terceira, e ainda considerando o disposto no inciso II do art. 57 da Lei 8.666/93, fica, a partir de 01/01/2020, prorrogado até o dia 31/06/2020 o contrato ora firmado.</w:t>
      </w:r>
      <w:r>
        <w:rPr>
          <w:rStyle w:val="Forte"/>
          <w:rFonts w:ascii="Arial" w:hAnsi="Arial" w:cs="Arial"/>
          <w:color w:val="000000"/>
          <w:sz w:val="21"/>
          <w:szCs w:val="21"/>
        </w:rPr>
        <w:t> Empresa:</w:t>
      </w:r>
      <w:r>
        <w:rPr>
          <w:rFonts w:ascii="Arial" w:hAnsi="Arial" w:cs="Arial"/>
          <w:color w:val="444444"/>
          <w:sz w:val="21"/>
          <w:szCs w:val="21"/>
        </w:rPr>
        <w:t> IPE ILUMINANAÇÃO E ELETRIFICAÇÃO EIRELI-EPP</w:t>
      </w:r>
      <w:r>
        <w:rPr>
          <w:rStyle w:val="Forte"/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color w:val="444444"/>
          <w:sz w:val="21"/>
          <w:szCs w:val="21"/>
        </w:rPr>
        <w:t>pessoa jurídica, inscrita no</w:t>
      </w:r>
      <w:r>
        <w:rPr>
          <w:rStyle w:val="Forte"/>
          <w:rFonts w:ascii="Arial" w:hAnsi="Arial" w:cs="Arial"/>
          <w:color w:val="000000"/>
          <w:sz w:val="21"/>
          <w:szCs w:val="21"/>
        </w:rPr>
        <w:t> CNPJ nº. </w:t>
      </w:r>
      <w:r>
        <w:rPr>
          <w:rFonts w:ascii="Arial" w:hAnsi="Arial" w:cs="Arial"/>
          <w:color w:val="444444"/>
          <w:sz w:val="21"/>
          <w:szCs w:val="21"/>
        </w:rPr>
        <w:t>18.709.903/0001-01</w:t>
      </w:r>
      <w:r>
        <w:rPr>
          <w:rStyle w:val="Forte"/>
          <w:rFonts w:ascii="Arial" w:hAnsi="Arial" w:cs="Arial"/>
          <w:color w:val="000000"/>
          <w:sz w:val="21"/>
          <w:szCs w:val="21"/>
        </w:rPr>
        <w:t>.</w:t>
      </w:r>
    </w:p>
    <w:p w:rsidR="00392B68" w:rsidRDefault="00392B68"/>
    <w:sectPr w:rsidR="00392B68" w:rsidSect="00A453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F37D8"/>
    <w:rsid w:val="00392B68"/>
    <w:rsid w:val="007F37D8"/>
    <w:rsid w:val="00A45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37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488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Bom Sucesso</dc:creator>
  <cp:lastModifiedBy>Pref Bom Sucesso</cp:lastModifiedBy>
  <cp:revision>1</cp:revision>
  <dcterms:created xsi:type="dcterms:W3CDTF">2020-01-13T18:03:00Z</dcterms:created>
  <dcterms:modified xsi:type="dcterms:W3CDTF">2020-01-13T18:03:00Z</dcterms:modified>
</cp:coreProperties>
</file>